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BC2FD" w14:textId="43680C88" w:rsidR="00D842EB" w:rsidRDefault="00D842EB" w:rsidP="00D842EB">
      <w:pPr>
        <w:widowControl w:val="0"/>
        <w:numPr>
          <w:ilvl w:val="0"/>
          <w:numId w:val="5"/>
        </w:numPr>
        <w:tabs>
          <w:tab w:val="left" w:pos="220"/>
          <w:tab w:val="left" w:pos="720"/>
        </w:tabs>
        <w:autoSpaceDE w:val="0"/>
        <w:autoSpaceDN w:val="0"/>
        <w:adjustRightInd w:val="0"/>
        <w:ind w:hanging="720"/>
        <w:rPr>
          <w:rFonts w:ascii="Arial" w:eastAsiaTheme="minorHAnsi" w:hAnsi="Arial" w:cs="Arial"/>
          <w:sz w:val="24"/>
          <w:szCs w:val="24"/>
          <w:lang w:eastAsia="en-US"/>
        </w:rPr>
      </w:pPr>
      <w:r>
        <w:rPr>
          <w:rFonts w:ascii="Arial" w:eastAsiaTheme="minorHAnsi" w:hAnsi="Arial" w:cs="Arial"/>
          <w:color w:val="FFFFFF"/>
          <w:sz w:val="24"/>
          <w:szCs w:val="24"/>
          <w:lang w:eastAsia="en-US"/>
        </w:rPr>
        <w:tab/>
      </w:r>
      <w:r>
        <w:rPr>
          <w:rFonts w:ascii="Arial" w:eastAsiaTheme="minorHAnsi" w:hAnsi="Arial" w:cs="Arial"/>
          <w:sz w:val="26"/>
          <w:szCs w:val="26"/>
          <w:lang w:eastAsia="en-US"/>
        </w:rPr>
        <w:t> </w:t>
      </w:r>
    </w:p>
    <w:p w14:paraId="22E44099" w14:textId="77777777" w:rsidR="00D842EB" w:rsidRDefault="00D842EB" w:rsidP="00D842EB">
      <w:pPr>
        <w:widowControl w:val="0"/>
        <w:autoSpaceDE w:val="0"/>
        <w:autoSpaceDN w:val="0"/>
        <w:adjustRightInd w:val="0"/>
        <w:rPr>
          <w:rFonts w:ascii="Arial" w:eastAsiaTheme="minorHAnsi" w:hAnsi="Arial" w:cs="Arial"/>
          <w:sz w:val="24"/>
          <w:szCs w:val="24"/>
          <w:lang w:eastAsia="en-US"/>
        </w:rPr>
      </w:pPr>
      <w:r>
        <w:rPr>
          <w:rFonts w:ascii="Arial" w:eastAsiaTheme="minorHAnsi" w:hAnsi="Arial" w:cs="Arial"/>
          <w:b/>
          <w:bCs/>
          <w:sz w:val="26"/>
          <w:szCs w:val="26"/>
          <w:lang w:eastAsia="en-US"/>
        </w:rPr>
        <w:t>Publications</w:t>
      </w:r>
      <w:r>
        <w:rPr>
          <w:rFonts w:ascii="Arial" w:eastAsiaTheme="minorHAnsi" w:hAnsi="Arial" w:cs="Arial"/>
          <w:sz w:val="24"/>
          <w:szCs w:val="24"/>
          <w:lang w:eastAsia="en-US"/>
        </w:rPr>
        <w:t> </w:t>
      </w:r>
    </w:p>
    <w:p w14:paraId="298EFB82" w14:textId="77777777" w:rsidR="00D842EB" w:rsidRDefault="00D842EB" w:rsidP="00D842EB">
      <w:pPr>
        <w:widowControl w:val="0"/>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 </w:t>
      </w:r>
    </w:p>
    <w:p w14:paraId="6D538077" w14:textId="17B44F56" w:rsidR="00D842EB" w:rsidRPr="00D842EB" w:rsidRDefault="00D842EB" w:rsidP="00D842EB">
      <w:pPr>
        <w:pStyle w:val="Pardeliste"/>
        <w:widowControl w:val="0"/>
        <w:numPr>
          <w:ilvl w:val="0"/>
          <w:numId w:val="8"/>
        </w:numPr>
        <w:autoSpaceDE w:val="0"/>
        <w:autoSpaceDN w:val="0"/>
        <w:adjustRightInd w:val="0"/>
        <w:jc w:val="both"/>
        <w:rPr>
          <w:rFonts w:ascii="Arial" w:eastAsiaTheme="minorHAnsi" w:hAnsi="Arial" w:cs="Arial"/>
          <w:b/>
          <w:bCs/>
          <w:sz w:val="24"/>
          <w:szCs w:val="24"/>
          <w:lang w:eastAsia="en-US"/>
        </w:rPr>
      </w:pPr>
      <w:r w:rsidRPr="00D842EB">
        <w:rPr>
          <w:rFonts w:ascii="Arial" w:eastAsiaTheme="minorHAnsi" w:hAnsi="Arial" w:cs="Arial"/>
          <w:b/>
          <w:bCs/>
          <w:sz w:val="24"/>
          <w:szCs w:val="24"/>
          <w:lang w:eastAsia="en-US"/>
        </w:rPr>
        <w:t>Peer-</w:t>
      </w:r>
      <w:proofErr w:type="spellStart"/>
      <w:r w:rsidRPr="00D842EB">
        <w:rPr>
          <w:rFonts w:ascii="Arial" w:eastAsiaTheme="minorHAnsi" w:hAnsi="Arial" w:cs="Arial"/>
          <w:b/>
          <w:bCs/>
          <w:sz w:val="24"/>
          <w:szCs w:val="24"/>
          <w:lang w:eastAsia="en-US"/>
        </w:rPr>
        <w:t>reviewed</w:t>
      </w:r>
      <w:proofErr w:type="spellEnd"/>
      <w:r w:rsidRPr="00D842EB">
        <w:rPr>
          <w:rFonts w:ascii="Arial" w:eastAsiaTheme="minorHAnsi" w:hAnsi="Arial" w:cs="Arial"/>
          <w:b/>
          <w:bCs/>
          <w:sz w:val="24"/>
          <w:szCs w:val="24"/>
          <w:lang w:eastAsia="en-US"/>
        </w:rPr>
        <w:t xml:space="preserve"> articles</w:t>
      </w:r>
    </w:p>
    <w:p w14:paraId="09B59F7E"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p>
    <w:p w14:paraId="15F8D567" w14:textId="77777777" w:rsidR="00D842EB" w:rsidRPr="00385747" w:rsidRDefault="00D842EB" w:rsidP="00D842EB">
      <w:pPr>
        <w:ind w:right="284"/>
        <w:jc w:val="both"/>
        <w:outlineLvl w:val="0"/>
        <w:rPr>
          <w:rFonts w:ascii="Arial" w:hAnsi="Arial" w:cs="Arial"/>
          <w:sz w:val="24"/>
          <w:szCs w:val="24"/>
          <w:lang w:val="fr-CH"/>
        </w:rPr>
      </w:pPr>
      <w:r w:rsidRPr="00385747">
        <w:rPr>
          <w:rFonts w:ascii="Arial" w:hAnsi="Arial" w:cs="Arial"/>
          <w:sz w:val="24"/>
          <w:szCs w:val="24"/>
          <w:lang w:val="fr-CH"/>
        </w:rPr>
        <w:t xml:space="preserve">Stoecklin, D. (2018 </w:t>
      </w:r>
      <w:r w:rsidRPr="00385747">
        <w:rPr>
          <w:rFonts w:ascii="Arial" w:hAnsi="Arial" w:cs="Arial"/>
          <w:i/>
          <w:sz w:val="24"/>
          <w:szCs w:val="24"/>
          <w:lang w:val="fr-CH"/>
        </w:rPr>
        <w:t xml:space="preserve">in </w:t>
      </w:r>
      <w:proofErr w:type="spellStart"/>
      <w:r w:rsidRPr="00385747">
        <w:rPr>
          <w:rFonts w:ascii="Arial" w:hAnsi="Arial" w:cs="Arial"/>
          <w:i/>
          <w:sz w:val="24"/>
          <w:szCs w:val="24"/>
          <w:lang w:val="fr-CH"/>
        </w:rPr>
        <w:t>press</w:t>
      </w:r>
      <w:proofErr w:type="spellEnd"/>
      <w:r w:rsidRPr="00385747">
        <w:rPr>
          <w:rFonts w:ascii="Arial" w:hAnsi="Arial" w:cs="Arial"/>
          <w:sz w:val="24"/>
          <w:szCs w:val="24"/>
          <w:lang w:val="fr-CH"/>
        </w:rPr>
        <w:t xml:space="preserve">). </w:t>
      </w:r>
      <w:proofErr w:type="spellStart"/>
      <w:r w:rsidRPr="00385747">
        <w:rPr>
          <w:rFonts w:ascii="Arial" w:hAnsi="Arial" w:cs="Arial"/>
          <w:sz w:val="24"/>
          <w:szCs w:val="24"/>
        </w:rPr>
        <w:t>Institutionalisation</w:t>
      </w:r>
      <w:proofErr w:type="spellEnd"/>
      <w:r w:rsidRPr="00385747">
        <w:rPr>
          <w:rFonts w:ascii="Arial" w:hAnsi="Arial" w:cs="Arial"/>
          <w:sz w:val="24"/>
          <w:szCs w:val="24"/>
        </w:rPr>
        <w:t xml:space="preserve"> of </w:t>
      </w:r>
      <w:proofErr w:type="spellStart"/>
      <w:r w:rsidRPr="00385747">
        <w:rPr>
          <w:rFonts w:ascii="Arial" w:hAnsi="Arial" w:cs="Arial"/>
          <w:sz w:val="24"/>
          <w:szCs w:val="24"/>
        </w:rPr>
        <w:t>Children’s</w:t>
      </w:r>
      <w:proofErr w:type="spellEnd"/>
      <w:r w:rsidRPr="00385747">
        <w:rPr>
          <w:rFonts w:ascii="Arial" w:hAnsi="Arial" w:cs="Arial"/>
          <w:sz w:val="24"/>
          <w:szCs w:val="24"/>
        </w:rPr>
        <w:t xml:space="preserve"> </w:t>
      </w:r>
      <w:proofErr w:type="spellStart"/>
      <w:r w:rsidRPr="00385747">
        <w:rPr>
          <w:rFonts w:ascii="Arial" w:hAnsi="Arial" w:cs="Arial"/>
          <w:sz w:val="24"/>
          <w:szCs w:val="24"/>
        </w:rPr>
        <w:t>Rights</w:t>
      </w:r>
      <w:proofErr w:type="spellEnd"/>
      <w:r w:rsidRPr="00385747">
        <w:rPr>
          <w:rFonts w:ascii="Arial" w:hAnsi="Arial" w:cs="Arial"/>
          <w:sz w:val="24"/>
          <w:szCs w:val="24"/>
        </w:rPr>
        <w:t xml:space="preserve"> : </w:t>
      </w:r>
      <w:proofErr w:type="spellStart"/>
      <w:r w:rsidRPr="00385747">
        <w:rPr>
          <w:rFonts w:ascii="Arial" w:hAnsi="Arial" w:cs="Arial"/>
          <w:sz w:val="24"/>
          <w:szCs w:val="24"/>
        </w:rPr>
        <w:t>Transformability</w:t>
      </w:r>
      <w:proofErr w:type="spellEnd"/>
      <w:r w:rsidRPr="00385747">
        <w:rPr>
          <w:rFonts w:ascii="Arial" w:hAnsi="Arial" w:cs="Arial"/>
          <w:sz w:val="24"/>
          <w:szCs w:val="24"/>
        </w:rPr>
        <w:t xml:space="preserve"> and </w:t>
      </w:r>
      <w:proofErr w:type="spellStart"/>
      <w:r w:rsidRPr="00385747">
        <w:rPr>
          <w:rFonts w:ascii="Arial" w:hAnsi="Arial" w:cs="Arial"/>
          <w:sz w:val="24"/>
          <w:szCs w:val="24"/>
        </w:rPr>
        <w:t>Situated</w:t>
      </w:r>
      <w:proofErr w:type="spellEnd"/>
      <w:r w:rsidRPr="00385747">
        <w:rPr>
          <w:rFonts w:ascii="Arial" w:hAnsi="Arial" w:cs="Arial"/>
          <w:sz w:val="24"/>
          <w:szCs w:val="24"/>
        </w:rPr>
        <w:t xml:space="preserve"> </w:t>
      </w:r>
      <w:r w:rsidRPr="00385747">
        <w:rPr>
          <w:rFonts w:ascii="Arial" w:hAnsi="Arial" w:cs="Arial"/>
          <w:i/>
          <w:sz w:val="24"/>
          <w:szCs w:val="24"/>
        </w:rPr>
        <w:t>Agency</w:t>
      </w:r>
      <w:r w:rsidRPr="00385747">
        <w:rPr>
          <w:rFonts w:ascii="Arial" w:hAnsi="Arial" w:cs="Arial"/>
          <w:i/>
          <w:sz w:val="24"/>
          <w:szCs w:val="24"/>
          <w:lang w:val="fr-CH"/>
        </w:rPr>
        <w:t xml:space="preserve">. The International Journal of </w:t>
      </w:r>
      <w:proofErr w:type="spellStart"/>
      <w:r w:rsidRPr="00385747">
        <w:rPr>
          <w:rFonts w:ascii="Arial" w:hAnsi="Arial" w:cs="Arial"/>
          <w:i/>
          <w:sz w:val="24"/>
          <w:szCs w:val="24"/>
          <w:lang w:val="fr-CH"/>
        </w:rPr>
        <w:t>Children’s</w:t>
      </w:r>
      <w:proofErr w:type="spellEnd"/>
      <w:r w:rsidRPr="00385747">
        <w:rPr>
          <w:rFonts w:ascii="Arial" w:hAnsi="Arial" w:cs="Arial"/>
          <w:i/>
          <w:sz w:val="24"/>
          <w:szCs w:val="24"/>
          <w:lang w:val="fr-CH"/>
        </w:rPr>
        <w:t xml:space="preserve"> </w:t>
      </w:r>
      <w:proofErr w:type="spellStart"/>
      <w:r w:rsidRPr="00385747">
        <w:rPr>
          <w:rFonts w:ascii="Arial" w:hAnsi="Arial" w:cs="Arial"/>
          <w:i/>
          <w:sz w:val="24"/>
          <w:szCs w:val="24"/>
          <w:lang w:val="fr-CH"/>
        </w:rPr>
        <w:t>Rights</w:t>
      </w:r>
      <w:proofErr w:type="spellEnd"/>
      <w:r w:rsidRPr="00385747">
        <w:rPr>
          <w:rFonts w:ascii="Arial" w:hAnsi="Arial" w:cs="Arial"/>
          <w:sz w:val="24"/>
          <w:szCs w:val="24"/>
          <w:lang w:val="fr-CH"/>
        </w:rPr>
        <w:t>. Vol. 26, Issue 2.</w:t>
      </w:r>
    </w:p>
    <w:p w14:paraId="046F5EB5" w14:textId="77777777" w:rsidR="00D842EB" w:rsidRPr="00385747" w:rsidRDefault="00D842EB" w:rsidP="00D842EB">
      <w:pPr>
        <w:jc w:val="both"/>
        <w:rPr>
          <w:rFonts w:ascii="Arial" w:hAnsi="Arial" w:cs="Arial"/>
          <w:sz w:val="24"/>
          <w:szCs w:val="24"/>
        </w:rPr>
      </w:pPr>
      <w:r w:rsidRPr="00385747">
        <w:rPr>
          <w:rFonts w:ascii="Arial" w:hAnsi="Arial" w:cs="Arial"/>
          <w:sz w:val="24"/>
          <w:szCs w:val="24"/>
          <w:lang w:val="fr-CH"/>
        </w:rPr>
        <w:t xml:space="preserve">Stoecklin, D. (2017a </w:t>
      </w:r>
      <w:r w:rsidRPr="00385747">
        <w:rPr>
          <w:rFonts w:ascii="Arial" w:hAnsi="Arial" w:cs="Arial"/>
          <w:i/>
          <w:sz w:val="24"/>
          <w:szCs w:val="24"/>
          <w:lang w:val="fr-CH"/>
        </w:rPr>
        <w:t xml:space="preserve">in </w:t>
      </w:r>
      <w:proofErr w:type="spellStart"/>
      <w:r w:rsidRPr="00385747">
        <w:rPr>
          <w:rFonts w:ascii="Arial" w:hAnsi="Arial" w:cs="Arial"/>
          <w:i/>
          <w:sz w:val="24"/>
          <w:szCs w:val="24"/>
          <w:lang w:val="fr-CH"/>
        </w:rPr>
        <w:t>press</w:t>
      </w:r>
      <w:proofErr w:type="spellEnd"/>
      <w:r w:rsidRPr="00385747">
        <w:rPr>
          <w:rFonts w:ascii="Arial" w:hAnsi="Arial" w:cs="Arial"/>
          <w:sz w:val="24"/>
          <w:szCs w:val="24"/>
          <w:lang w:val="fr-CH"/>
        </w:rPr>
        <w:t xml:space="preserve">). </w:t>
      </w:r>
      <w:r w:rsidRPr="00385747">
        <w:rPr>
          <w:rFonts w:ascii="Arial" w:hAnsi="Arial" w:cs="Arial"/>
          <w:sz w:val="24"/>
          <w:szCs w:val="24"/>
        </w:rPr>
        <w:t xml:space="preserve">The General Comment on </w:t>
      </w:r>
      <w:proofErr w:type="spellStart"/>
      <w:r w:rsidRPr="00385747">
        <w:rPr>
          <w:rFonts w:ascii="Arial" w:hAnsi="Arial" w:cs="Arial"/>
          <w:sz w:val="24"/>
          <w:szCs w:val="24"/>
        </w:rPr>
        <w:t>Children</w:t>
      </w:r>
      <w:proofErr w:type="spellEnd"/>
      <w:r w:rsidRPr="00385747">
        <w:rPr>
          <w:rFonts w:ascii="Arial" w:hAnsi="Arial" w:cs="Arial"/>
          <w:sz w:val="24"/>
          <w:szCs w:val="24"/>
        </w:rPr>
        <w:t xml:space="preserve"> in Street Situations :</w:t>
      </w:r>
    </w:p>
    <w:p w14:paraId="3F9109B7" w14:textId="77777777" w:rsidR="00D842EB" w:rsidRPr="00385747" w:rsidRDefault="00D842EB" w:rsidP="00D842EB">
      <w:pPr>
        <w:ind w:right="284"/>
        <w:jc w:val="both"/>
        <w:outlineLvl w:val="0"/>
        <w:rPr>
          <w:rFonts w:ascii="Arial" w:hAnsi="Arial" w:cs="Arial"/>
          <w:sz w:val="24"/>
          <w:szCs w:val="24"/>
          <w:lang w:val="fr-CH"/>
        </w:rPr>
      </w:pPr>
      <w:r w:rsidRPr="00385747">
        <w:rPr>
          <w:rFonts w:ascii="Arial" w:hAnsi="Arial" w:cs="Arial"/>
          <w:sz w:val="24"/>
          <w:szCs w:val="24"/>
        </w:rPr>
        <w:t xml:space="preserve">Insights </w:t>
      </w:r>
      <w:proofErr w:type="spellStart"/>
      <w:r w:rsidRPr="00385747">
        <w:rPr>
          <w:rFonts w:ascii="Arial" w:hAnsi="Arial" w:cs="Arial"/>
          <w:sz w:val="24"/>
          <w:szCs w:val="24"/>
        </w:rPr>
        <w:t>into</w:t>
      </w:r>
      <w:proofErr w:type="spellEnd"/>
      <w:r w:rsidRPr="00385747">
        <w:rPr>
          <w:rFonts w:ascii="Arial" w:hAnsi="Arial" w:cs="Arial"/>
          <w:sz w:val="24"/>
          <w:szCs w:val="24"/>
        </w:rPr>
        <w:t xml:space="preserve"> the </w:t>
      </w:r>
      <w:proofErr w:type="spellStart"/>
      <w:r w:rsidRPr="00385747">
        <w:rPr>
          <w:rFonts w:ascii="Arial" w:hAnsi="Arial" w:cs="Arial"/>
          <w:sz w:val="24"/>
          <w:szCs w:val="24"/>
        </w:rPr>
        <w:t>Institutionalisation</w:t>
      </w:r>
      <w:proofErr w:type="spellEnd"/>
      <w:r w:rsidRPr="00385747">
        <w:rPr>
          <w:rFonts w:ascii="Arial" w:hAnsi="Arial" w:cs="Arial"/>
          <w:sz w:val="24"/>
          <w:szCs w:val="24"/>
        </w:rPr>
        <w:t xml:space="preserve"> of </w:t>
      </w:r>
      <w:proofErr w:type="spellStart"/>
      <w:r w:rsidRPr="00385747">
        <w:rPr>
          <w:rFonts w:ascii="Arial" w:hAnsi="Arial" w:cs="Arial"/>
          <w:sz w:val="24"/>
          <w:szCs w:val="24"/>
        </w:rPr>
        <w:t>Children’s</w:t>
      </w:r>
      <w:proofErr w:type="spellEnd"/>
      <w:r w:rsidRPr="00385747">
        <w:rPr>
          <w:rFonts w:ascii="Arial" w:hAnsi="Arial" w:cs="Arial"/>
          <w:sz w:val="24"/>
          <w:szCs w:val="24"/>
        </w:rPr>
        <w:t xml:space="preserve"> </w:t>
      </w:r>
      <w:proofErr w:type="spellStart"/>
      <w:r w:rsidRPr="00385747">
        <w:rPr>
          <w:rFonts w:ascii="Arial" w:hAnsi="Arial" w:cs="Arial"/>
          <w:sz w:val="24"/>
          <w:szCs w:val="24"/>
        </w:rPr>
        <w:t>Rights</w:t>
      </w:r>
      <w:proofErr w:type="spellEnd"/>
      <w:r w:rsidRPr="00385747">
        <w:rPr>
          <w:rFonts w:ascii="Arial" w:hAnsi="Arial" w:cs="Arial"/>
          <w:sz w:val="24"/>
          <w:szCs w:val="24"/>
        </w:rPr>
        <w:t xml:space="preserve">. </w:t>
      </w:r>
      <w:r w:rsidRPr="00385747">
        <w:rPr>
          <w:rFonts w:ascii="Arial" w:hAnsi="Arial" w:cs="Arial"/>
          <w:i/>
          <w:sz w:val="24"/>
          <w:szCs w:val="24"/>
          <w:lang w:val="fr-CH"/>
        </w:rPr>
        <w:t xml:space="preserve">The International Journal of </w:t>
      </w:r>
      <w:proofErr w:type="spellStart"/>
      <w:r w:rsidRPr="00385747">
        <w:rPr>
          <w:rFonts w:ascii="Arial" w:hAnsi="Arial" w:cs="Arial"/>
          <w:i/>
          <w:sz w:val="24"/>
          <w:szCs w:val="24"/>
          <w:lang w:val="fr-CH"/>
        </w:rPr>
        <w:t>Children’s</w:t>
      </w:r>
      <w:proofErr w:type="spellEnd"/>
      <w:r w:rsidRPr="00385747">
        <w:rPr>
          <w:rFonts w:ascii="Arial" w:hAnsi="Arial" w:cs="Arial"/>
          <w:i/>
          <w:sz w:val="24"/>
          <w:szCs w:val="24"/>
          <w:lang w:val="fr-CH"/>
        </w:rPr>
        <w:t xml:space="preserve"> </w:t>
      </w:r>
      <w:proofErr w:type="spellStart"/>
      <w:r w:rsidRPr="00385747">
        <w:rPr>
          <w:rFonts w:ascii="Arial" w:hAnsi="Arial" w:cs="Arial"/>
          <w:i/>
          <w:sz w:val="24"/>
          <w:szCs w:val="24"/>
          <w:lang w:val="fr-CH"/>
        </w:rPr>
        <w:t>Rights</w:t>
      </w:r>
      <w:proofErr w:type="spellEnd"/>
      <w:r w:rsidRPr="00385747">
        <w:rPr>
          <w:rFonts w:ascii="Arial" w:hAnsi="Arial" w:cs="Arial"/>
          <w:sz w:val="24"/>
          <w:szCs w:val="24"/>
          <w:lang w:val="fr-CH"/>
        </w:rPr>
        <w:t>. Vol. 25, Issue 4.</w:t>
      </w:r>
    </w:p>
    <w:p w14:paraId="2530CB25" w14:textId="77777777" w:rsidR="00D842EB" w:rsidRPr="00385747" w:rsidRDefault="00D842EB" w:rsidP="00D842EB">
      <w:pPr>
        <w:jc w:val="both"/>
        <w:rPr>
          <w:rFonts w:ascii="Arial" w:hAnsi="Arial" w:cs="Arial"/>
          <w:sz w:val="24"/>
          <w:szCs w:val="24"/>
          <w:lang w:val="fr-CH"/>
        </w:rPr>
      </w:pPr>
      <w:r w:rsidRPr="00385747">
        <w:rPr>
          <w:rFonts w:ascii="Arial" w:hAnsi="Arial" w:cs="Arial"/>
          <w:sz w:val="24"/>
          <w:szCs w:val="24"/>
          <w:lang w:val="fr-CH"/>
        </w:rPr>
        <w:t xml:space="preserve">Stoecklin, D. (2017b </w:t>
      </w:r>
      <w:r w:rsidRPr="00385747">
        <w:rPr>
          <w:rFonts w:ascii="Arial" w:hAnsi="Arial" w:cs="Arial"/>
          <w:i/>
          <w:sz w:val="24"/>
          <w:szCs w:val="24"/>
          <w:lang w:val="fr-CH"/>
        </w:rPr>
        <w:t xml:space="preserve">in </w:t>
      </w:r>
      <w:proofErr w:type="spellStart"/>
      <w:r w:rsidRPr="00385747">
        <w:rPr>
          <w:rFonts w:ascii="Arial" w:hAnsi="Arial" w:cs="Arial"/>
          <w:i/>
          <w:sz w:val="24"/>
          <w:szCs w:val="24"/>
          <w:lang w:val="fr-CH"/>
        </w:rPr>
        <w:t>press</w:t>
      </w:r>
      <w:proofErr w:type="spellEnd"/>
      <w:r w:rsidRPr="00385747">
        <w:rPr>
          <w:rFonts w:ascii="Arial" w:hAnsi="Arial" w:cs="Arial"/>
          <w:sz w:val="24"/>
          <w:szCs w:val="24"/>
          <w:lang w:val="fr-CH"/>
        </w:rPr>
        <w:t xml:space="preserve">). Les affinités électives du terrorisme. </w:t>
      </w:r>
      <w:r w:rsidRPr="00385747">
        <w:rPr>
          <w:rFonts w:ascii="Arial" w:hAnsi="Arial" w:cs="Arial"/>
          <w:i/>
          <w:sz w:val="24"/>
          <w:szCs w:val="24"/>
          <w:lang w:val="fr-CH"/>
        </w:rPr>
        <w:t>Hermès : Revue internationale de recherche en communication</w:t>
      </w:r>
      <w:r w:rsidRPr="00385747">
        <w:rPr>
          <w:rFonts w:ascii="Arial" w:hAnsi="Arial" w:cs="Arial"/>
          <w:sz w:val="24"/>
          <w:szCs w:val="24"/>
          <w:lang w:val="fr-CH"/>
        </w:rPr>
        <w:t>, CNRS éditions.</w:t>
      </w:r>
    </w:p>
    <w:p w14:paraId="545B9360" w14:textId="77777777" w:rsidR="00385747" w:rsidRDefault="00385747" w:rsidP="00385747">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Stoecklin, D. (2013). </w:t>
      </w:r>
      <w:proofErr w:type="spellStart"/>
      <w:r>
        <w:rPr>
          <w:rFonts w:ascii="Arial" w:eastAsiaTheme="minorHAnsi" w:hAnsi="Arial" w:cs="Arial"/>
          <w:sz w:val="24"/>
          <w:szCs w:val="24"/>
          <w:lang w:eastAsia="en-US"/>
        </w:rPr>
        <w:t>Theories</w:t>
      </w:r>
      <w:proofErr w:type="spellEnd"/>
      <w:r>
        <w:rPr>
          <w:rFonts w:ascii="Arial" w:eastAsiaTheme="minorHAnsi" w:hAnsi="Arial" w:cs="Arial"/>
          <w:sz w:val="24"/>
          <w:szCs w:val="24"/>
          <w:lang w:eastAsia="en-US"/>
        </w:rPr>
        <w:t xml:space="preserve"> of action in the </w:t>
      </w:r>
      <w:proofErr w:type="spellStart"/>
      <w:r>
        <w:rPr>
          <w:rFonts w:ascii="Arial" w:eastAsiaTheme="minorHAnsi" w:hAnsi="Arial" w:cs="Arial"/>
          <w:sz w:val="24"/>
          <w:szCs w:val="24"/>
          <w:lang w:eastAsia="en-US"/>
        </w:rPr>
        <w:t>field</w:t>
      </w:r>
      <w:proofErr w:type="spellEnd"/>
      <w:r>
        <w:rPr>
          <w:rFonts w:ascii="Arial" w:eastAsiaTheme="minorHAnsi" w:hAnsi="Arial" w:cs="Arial"/>
          <w:sz w:val="24"/>
          <w:szCs w:val="24"/>
          <w:lang w:eastAsia="en-US"/>
        </w:rPr>
        <w:t xml:space="preserve"> of </w:t>
      </w:r>
      <w:proofErr w:type="spellStart"/>
      <w:r>
        <w:rPr>
          <w:rFonts w:ascii="Arial" w:eastAsiaTheme="minorHAnsi" w:hAnsi="Arial" w:cs="Arial"/>
          <w:sz w:val="24"/>
          <w:szCs w:val="24"/>
          <w:lang w:eastAsia="en-US"/>
        </w:rPr>
        <w:t>child</w:t>
      </w:r>
      <w:proofErr w:type="spellEnd"/>
      <w:r>
        <w:rPr>
          <w:rFonts w:ascii="Arial" w:eastAsiaTheme="minorHAnsi" w:hAnsi="Arial" w:cs="Arial"/>
          <w:sz w:val="24"/>
          <w:szCs w:val="24"/>
          <w:lang w:eastAsia="en-US"/>
        </w:rPr>
        <w:t xml:space="preserve"> participation. In </w:t>
      </w:r>
      <w:proofErr w:type="spellStart"/>
      <w:r>
        <w:rPr>
          <w:rFonts w:ascii="Arial" w:eastAsiaTheme="minorHAnsi" w:hAnsi="Arial" w:cs="Arial"/>
          <w:sz w:val="24"/>
          <w:szCs w:val="24"/>
          <w:lang w:eastAsia="en-US"/>
        </w:rPr>
        <w:t>search</w:t>
      </w:r>
      <w:proofErr w:type="spellEnd"/>
      <w:r>
        <w:rPr>
          <w:rFonts w:ascii="Arial" w:eastAsiaTheme="minorHAnsi" w:hAnsi="Arial" w:cs="Arial"/>
          <w:sz w:val="24"/>
          <w:szCs w:val="24"/>
          <w:lang w:eastAsia="en-US"/>
        </w:rPr>
        <w:t xml:space="preserve"> of explicit </w:t>
      </w:r>
      <w:proofErr w:type="spellStart"/>
      <w:r>
        <w:rPr>
          <w:rFonts w:ascii="Arial" w:eastAsiaTheme="minorHAnsi" w:hAnsi="Arial" w:cs="Arial"/>
          <w:sz w:val="24"/>
          <w:szCs w:val="24"/>
          <w:lang w:eastAsia="en-US"/>
        </w:rPr>
        <w:t>frameworks</w:t>
      </w:r>
      <w:proofErr w:type="spellEnd"/>
      <w:r>
        <w:rPr>
          <w:rFonts w:ascii="Arial" w:eastAsiaTheme="minorHAnsi" w:hAnsi="Arial" w:cs="Arial"/>
          <w:sz w:val="24"/>
          <w:szCs w:val="24"/>
          <w:lang w:eastAsia="en-US"/>
        </w:rPr>
        <w:t xml:space="preserve">. </w:t>
      </w:r>
      <w:proofErr w:type="spellStart"/>
      <w:r>
        <w:rPr>
          <w:rFonts w:ascii="Arial" w:eastAsiaTheme="minorHAnsi" w:hAnsi="Arial" w:cs="Arial"/>
          <w:i/>
          <w:iCs/>
          <w:sz w:val="24"/>
          <w:szCs w:val="24"/>
          <w:lang w:eastAsia="en-US"/>
        </w:rPr>
        <w:t>Childhood</w:t>
      </w:r>
      <w:proofErr w:type="spellEnd"/>
      <w:r>
        <w:rPr>
          <w:rFonts w:ascii="Arial" w:eastAsiaTheme="minorHAnsi" w:hAnsi="Arial" w:cs="Arial"/>
          <w:sz w:val="24"/>
          <w:szCs w:val="24"/>
          <w:lang w:eastAsia="en-US"/>
        </w:rPr>
        <w:t>. 20(4), 443-457.</w:t>
      </w:r>
    </w:p>
    <w:p w14:paraId="3FB5CDF1"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sidRPr="00385747">
        <w:rPr>
          <w:rFonts w:ascii="Arial" w:eastAsiaTheme="minorHAnsi" w:hAnsi="Arial" w:cs="Arial"/>
          <w:sz w:val="24"/>
          <w:szCs w:val="24"/>
          <w:lang w:eastAsia="en-US"/>
        </w:rPr>
        <w:t xml:space="preserve">Stoecklin, D., </w:t>
      </w:r>
      <w:proofErr w:type="spellStart"/>
      <w:r w:rsidRPr="00385747">
        <w:rPr>
          <w:rFonts w:ascii="Arial" w:eastAsiaTheme="minorHAnsi" w:hAnsi="Arial" w:cs="Arial"/>
          <w:sz w:val="24"/>
          <w:szCs w:val="24"/>
          <w:lang w:eastAsia="en-US"/>
        </w:rPr>
        <w:t>Scelsi</w:t>
      </w:r>
      <w:proofErr w:type="spellEnd"/>
      <w:r w:rsidRPr="00385747">
        <w:rPr>
          <w:rFonts w:ascii="Arial" w:eastAsiaTheme="minorHAnsi" w:hAnsi="Arial" w:cs="Arial"/>
          <w:sz w:val="24"/>
          <w:szCs w:val="24"/>
          <w:lang w:eastAsia="en-US"/>
        </w:rPr>
        <w:t>, M., Antony, E. (2013). Statut et carrière</w:t>
      </w:r>
      <w:r>
        <w:rPr>
          <w:rFonts w:ascii="Arial" w:eastAsiaTheme="minorHAnsi" w:hAnsi="Arial" w:cs="Arial"/>
          <w:sz w:val="24"/>
          <w:szCs w:val="24"/>
          <w:lang w:eastAsia="en-US"/>
        </w:rPr>
        <w:t xml:space="preserve"> des mineurs séparés en </w:t>
      </w:r>
      <w:proofErr w:type="gramStart"/>
      <w:r>
        <w:rPr>
          <w:rFonts w:ascii="Arial" w:eastAsiaTheme="minorHAnsi" w:hAnsi="Arial" w:cs="Arial"/>
          <w:sz w:val="24"/>
          <w:szCs w:val="24"/>
          <w:lang w:eastAsia="en-US"/>
        </w:rPr>
        <w:t>Suisse:</w:t>
      </w:r>
      <w:proofErr w:type="gramEnd"/>
      <w:r>
        <w:rPr>
          <w:rFonts w:ascii="Arial" w:eastAsiaTheme="minorHAnsi" w:hAnsi="Arial" w:cs="Arial"/>
          <w:sz w:val="24"/>
          <w:szCs w:val="24"/>
          <w:lang w:eastAsia="en-US"/>
        </w:rPr>
        <w:t xml:space="preserve"> objets d’intervention ou sujets de droits? [</w:t>
      </w:r>
      <w:proofErr w:type="spellStart"/>
      <w:r>
        <w:rPr>
          <w:rFonts w:ascii="Arial" w:eastAsiaTheme="minorHAnsi" w:hAnsi="Arial" w:cs="Arial"/>
          <w:sz w:val="24"/>
          <w:szCs w:val="24"/>
          <w:lang w:eastAsia="en-US"/>
        </w:rPr>
        <w:t>Status</w:t>
      </w:r>
      <w:proofErr w:type="spellEnd"/>
      <w:r>
        <w:rPr>
          <w:rFonts w:ascii="Arial" w:eastAsiaTheme="minorHAnsi" w:hAnsi="Arial" w:cs="Arial"/>
          <w:sz w:val="24"/>
          <w:szCs w:val="24"/>
          <w:lang w:eastAsia="en-US"/>
        </w:rPr>
        <w:t xml:space="preserve"> and </w:t>
      </w:r>
      <w:proofErr w:type="spellStart"/>
      <w:r>
        <w:rPr>
          <w:rFonts w:ascii="Arial" w:eastAsiaTheme="minorHAnsi" w:hAnsi="Arial" w:cs="Arial"/>
          <w:sz w:val="24"/>
          <w:szCs w:val="24"/>
          <w:lang w:eastAsia="en-US"/>
        </w:rPr>
        <w:t>Career</w:t>
      </w:r>
      <w:proofErr w:type="spellEnd"/>
      <w:r>
        <w:rPr>
          <w:rFonts w:ascii="Arial" w:eastAsiaTheme="minorHAnsi" w:hAnsi="Arial" w:cs="Arial"/>
          <w:sz w:val="24"/>
          <w:szCs w:val="24"/>
          <w:lang w:eastAsia="en-US"/>
        </w:rPr>
        <w:t xml:space="preserve"> of </w:t>
      </w:r>
      <w:proofErr w:type="spellStart"/>
      <w:r>
        <w:rPr>
          <w:rFonts w:ascii="Arial" w:eastAsiaTheme="minorHAnsi" w:hAnsi="Arial" w:cs="Arial"/>
          <w:sz w:val="24"/>
          <w:szCs w:val="24"/>
          <w:lang w:eastAsia="en-US"/>
        </w:rPr>
        <w:t>Separated</w:t>
      </w:r>
      <w:proofErr w:type="spellEnd"/>
      <w:r>
        <w:rPr>
          <w:rFonts w:ascii="Arial" w:eastAsiaTheme="minorHAnsi" w:hAnsi="Arial" w:cs="Arial"/>
          <w:sz w:val="24"/>
          <w:szCs w:val="24"/>
          <w:lang w:eastAsia="en-US"/>
        </w:rPr>
        <w:t xml:space="preserve"> Minors in </w:t>
      </w:r>
      <w:proofErr w:type="spellStart"/>
      <w:r>
        <w:rPr>
          <w:rFonts w:ascii="Arial" w:eastAsiaTheme="minorHAnsi" w:hAnsi="Arial" w:cs="Arial"/>
          <w:sz w:val="24"/>
          <w:szCs w:val="24"/>
          <w:lang w:eastAsia="en-US"/>
        </w:rPr>
        <w:t>Switzerland</w:t>
      </w:r>
      <w:proofErr w:type="spellEnd"/>
      <w:r>
        <w:rPr>
          <w:rFonts w:ascii="Arial" w:eastAsiaTheme="minorHAnsi" w:hAnsi="Arial" w:cs="Arial"/>
          <w:sz w:val="24"/>
          <w:szCs w:val="24"/>
          <w:lang w:eastAsia="en-US"/>
        </w:rPr>
        <w:t xml:space="preserve"> : </w:t>
      </w:r>
      <w:proofErr w:type="spellStart"/>
      <w:r>
        <w:rPr>
          <w:rFonts w:ascii="Arial" w:eastAsiaTheme="minorHAnsi" w:hAnsi="Arial" w:cs="Arial"/>
          <w:sz w:val="24"/>
          <w:szCs w:val="24"/>
          <w:lang w:eastAsia="en-US"/>
        </w:rPr>
        <w:t>Objects</w:t>
      </w:r>
      <w:proofErr w:type="spellEnd"/>
      <w:r>
        <w:rPr>
          <w:rFonts w:ascii="Arial" w:eastAsiaTheme="minorHAnsi" w:hAnsi="Arial" w:cs="Arial"/>
          <w:sz w:val="24"/>
          <w:szCs w:val="24"/>
          <w:lang w:eastAsia="en-US"/>
        </w:rPr>
        <w:t xml:space="preserve"> of Intervention or </w:t>
      </w:r>
      <w:proofErr w:type="spellStart"/>
      <w:r>
        <w:rPr>
          <w:rFonts w:ascii="Arial" w:eastAsiaTheme="minorHAnsi" w:hAnsi="Arial" w:cs="Arial"/>
          <w:sz w:val="24"/>
          <w:szCs w:val="24"/>
          <w:lang w:eastAsia="en-US"/>
        </w:rPr>
        <w:t>Subjects</w:t>
      </w:r>
      <w:proofErr w:type="spellEnd"/>
      <w:r>
        <w:rPr>
          <w:rFonts w:ascii="Arial" w:eastAsiaTheme="minorHAnsi" w:hAnsi="Arial" w:cs="Arial"/>
          <w:sz w:val="24"/>
          <w:szCs w:val="24"/>
          <w:lang w:eastAsia="en-US"/>
        </w:rPr>
        <w:t xml:space="preserve"> of </w:t>
      </w:r>
      <w:proofErr w:type="spellStart"/>
      <w:r>
        <w:rPr>
          <w:rFonts w:ascii="Arial" w:eastAsiaTheme="minorHAnsi" w:hAnsi="Arial" w:cs="Arial"/>
          <w:sz w:val="24"/>
          <w:szCs w:val="24"/>
          <w:lang w:eastAsia="en-US"/>
        </w:rPr>
        <w:t>Rights</w:t>
      </w:r>
      <w:proofErr w:type="spellEnd"/>
      <w:r>
        <w:rPr>
          <w:rFonts w:ascii="Arial" w:eastAsiaTheme="minorHAnsi" w:hAnsi="Arial" w:cs="Arial"/>
          <w:sz w:val="24"/>
          <w:szCs w:val="24"/>
          <w:lang w:eastAsia="en-US"/>
        </w:rPr>
        <w:t xml:space="preserve"> ?]. </w:t>
      </w:r>
      <w:proofErr w:type="spellStart"/>
      <w:r>
        <w:rPr>
          <w:rFonts w:ascii="Arial" w:eastAsiaTheme="minorHAnsi" w:hAnsi="Arial" w:cs="Arial"/>
          <w:i/>
          <w:iCs/>
          <w:sz w:val="24"/>
          <w:szCs w:val="24"/>
          <w:lang w:eastAsia="en-US"/>
        </w:rPr>
        <w:t>Swiss</w:t>
      </w:r>
      <w:proofErr w:type="spellEnd"/>
      <w:r>
        <w:rPr>
          <w:rFonts w:ascii="Arial" w:eastAsiaTheme="minorHAnsi" w:hAnsi="Arial" w:cs="Arial"/>
          <w:i/>
          <w:iCs/>
          <w:sz w:val="24"/>
          <w:szCs w:val="24"/>
          <w:lang w:eastAsia="en-US"/>
        </w:rPr>
        <w:t xml:space="preserve"> Journal of </w:t>
      </w:r>
      <w:proofErr w:type="spellStart"/>
      <w:r>
        <w:rPr>
          <w:rFonts w:ascii="Arial" w:eastAsiaTheme="minorHAnsi" w:hAnsi="Arial" w:cs="Arial"/>
          <w:i/>
          <w:iCs/>
          <w:sz w:val="24"/>
          <w:szCs w:val="24"/>
          <w:lang w:eastAsia="en-US"/>
        </w:rPr>
        <w:t>Sociology</w:t>
      </w:r>
      <w:proofErr w:type="spellEnd"/>
      <w:r>
        <w:rPr>
          <w:rFonts w:ascii="Arial" w:eastAsiaTheme="minorHAnsi" w:hAnsi="Arial" w:cs="Arial"/>
          <w:sz w:val="24"/>
          <w:szCs w:val="24"/>
          <w:lang w:eastAsia="en-US"/>
        </w:rPr>
        <w:t>, 39 (3), 575-592.</w:t>
      </w:r>
    </w:p>
    <w:p w14:paraId="70A3C9A3"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Stoecklin, D. (2011</w:t>
      </w:r>
      <w:proofErr w:type="gramStart"/>
      <w:r>
        <w:rPr>
          <w:rFonts w:ascii="Arial" w:eastAsiaTheme="minorHAnsi" w:hAnsi="Arial" w:cs="Arial"/>
          <w:sz w:val="24"/>
          <w:szCs w:val="24"/>
          <w:lang w:eastAsia="en-US"/>
        </w:rPr>
        <w:t>).Intervention</w:t>
      </w:r>
      <w:proofErr w:type="gramEnd"/>
      <w:r>
        <w:rPr>
          <w:rFonts w:ascii="Arial" w:eastAsiaTheme="minorHAnsi" w:hAnsi="Arial" w:cs="Arial"/>
          <w:sz w:val="24"/>
          <w:szCs w:val="24"/>
          <w:lang w:eastAsia="en-US"/>
        </w:rPr>
        <w:t xml:space="preserve"> participative à travers la réflexivité. Comparaison de deux outils systémiques. </w:t>
      </w:r>
      <w:r>
        <w:rPr>
          <w:rFonts w:ascii="Arial" w:eastAsiaTheme="minorHAnsi" w:hAnsi="Arial" w:cs="Arial"/>
          <w:i/>
          <w:iCs/>
          <w:sz w:val="24"/>
          <w:szCs w:val="24"/>
          <w:lang w:eastAsia="en-US"/>
        </w:rPr>
        <w:t>Revue Nouvelles Pratiques Sociales</w:t>
      </w:r>
      <w:r>
        <w:rPr>
          <w:rFonts w:ascii="Arial" w:eastAsiaTheme="minorHAnsi" w:hAnsi="Arial" w:cs="Arial"/>
          <w:sz w:val="24"/>
          <w:szCs w:val="24"/>
          <w:lang w:eastAsia="en-US"/>
        </w:rPr>
        <w:t>, 23 (2), 152-166.</w:t>
      </w:r>
    </w:p>
    <w:p w14:paraId="567B653B"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Stoecklin, D. (2009). Child protection. </w:t>
      </w:r>
      <w:proofErr w:type="gramStart"/>
      <w:r>
        <w:rPr>
          <w:rFonts w:ascii="Arial" w:eastAsiaTheme="minorHAnsi" w:hAnsi="Arial" w:cs="Arial"/>
          <w:sz w:val="24"/>
          <w:szCs w:val="24"/>
          <w:lang w:eastAsia="en-US"/>
        </w:rPr>
        <w:t>In:</w:t>
      </w:r>
      <w:proofErr w:type="gramEnd"/>
      <w:r>
        <w:rPr>
          <w:rFonts w:ascii="Arial" w:eastAsiaTheme="minorHAnsi" w:hAnsi="Arial" w:cs="Arial"/>
          <w:sz w:val="24"/>
          <w:szCs w:val="24"/>
          <w:lang w:eastAsia="en-US"/>
        </w:rPr>
        <w:t xml:space="preserve"> David </w:t>
      </w:r>
      <w:proofErr w:type="spellStart"/>
      <w:r>
        <w:rPr>
          <w:rFonts w:ascii="Arial" w:eastAsiaTheme="minorHAnsi" w:hAnsi="Arial" w:cs="Arial"/>
          <w:sz w:val="24"/>
          <w:szCs w:val="24"/>
          <w:lang w:eastAsia="en-US"/>
        </w:rPr>
        <w:t>Pong</w:t>
      </w:r>
      <w:proofErr w:type="spellEnd"/>
      <w:r>
        <w:rPr>
          <w:rFonts w:ascii="Arial" w:eastAsiaTheme="minorHAnsi" w:hAnsi="Arial" w:cs="Arial"/>
          <w:sz w:val="24"/>
          <w:szCs w:val="24"/>
          <w:lang w:eastAsia="en-US"/>
        </w:rPr>
        <w:t xml:space="preserve"> (Ed.). </w:t>
      </w:r>
      <w:proofErr w:type="spellStart"/>
      <w:r>
        <w:rPr>
          <w:rFonts w:ascii="Arial" w:eastAsiaTheme="minorHAnsi" w:hAnsi="Arial" w:cs="Arial"/>
          <w:i/>
          <w:iCs/>
          <w:sz w:val="24"/>
          <w:szCs w:val="24"/>
          <w:lang w:eastAsia="en-US"/>
        </w:rPr>
        <w:t>Encyclopedia</w:t>
      </w:r>
      <w:proofErr w:type="spellEnd"/>
      <w:r>
        <w:rPr>
          <w:rFonts w:ascii="Arial" w:eastAsiaTheme="minorHAnsi" w:hAnsi="Arial" w:cs="Arial"/>
          <w:i/>
          <w:iCs/>
          <w:sz w:val="24"/>
          <w:szCs w:val="24"/>
          <w:lang w:eastAsia="en-US"/>
        </w:rPr>
        <w:t xml:space="preserve"> of Modern China</w:t>
      </w:r>
      <w:r>
        <w:rPr>
          <w:rFonts w:ascii="Arial" w:eastAsiaTheme="minorHAnsi" w:hAnsi="Arial" w:cs="Arial"/>
          <w:sz w:val="24"/>
          <w:szCs w:val="24"/>
          <w:lang w:eastAsia="en-US"/>
        </w:rPr>
        <w:t xml:space="preserve">, </w:t>
      </w:r>
      <w:proofErr w:type="gramStart"/>
      <w:r>
        <w:rPr>
          <w:rFonts w:ascii="Arial" w:eastAsiaTheme="minorHAnsi" w:hAnsi="Arial" w:cs="Arial"/>
          <w:sz w:val="24"/>
          <w:szCs w:val="24"/>
          <w:lang w:eastAsia="en-US"/>
        </w:rPr>
        <w:t>Detroit:</w:t>
      </w:r>
      <w:proofErr w:type="gramEnd"/>
      <w:r>
        <w:rPr>
          <w:rFonts w:ascii="Arial" w:eastAsiaTheme="minorHAnsi" w:hAnsi="Arial" w:cs="Arial"/>
          <w:sz w:val="24"/>
          <w:szCs w:val="24"/>
          <w:lang w:eastAsia="en-US"/>
        </w:rPr>
        <w:t xml:space="preserve"> Charles </w:t>
      </w:r>
      <w:proofErr w:type="spellStart"/>
      <w:r>
        <w:rPr>
          <w:rFonts w:ascii="Arial" w:eastAsiaTheme="minorHAnsi" w:hAnsi="Arial" w:cs="Arial"/>
          <w:sz w:val="24"/>
          <w:szCs w:val="24"/>
          <w:lang w:eastAsia="en-US"/>
        </w:rPr>
        <w:t>Scribner’s</w:t>
      </w:r>
      <w:proofErr w:type="spellEnd"/>
      <w:r>
        <w:rPr>
          <w:rFonts w:ascii="Arial" w:eastAsiaTheme="minorHAnsi" w:hAnsi="Arial" w:cs="Arial"/>
          <w:sz w:val="24"/>
          <w:szCs w:val="24"/>
          <w:lang w:eastAsia="en-US"/>
        </w:rPr>
        <w:t xml:space="preserve"> Sons, 129.</w:t>
      </w:r>
    </w:p>
    <w:p w14:paraId="56E75B61"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Stoecklin, D. (2006). Le trafic d’enfants albanais comme déficit de citoyenneté</w:t>
      </w:r>
      <w:r>
        <w:rPr>
          <w:rFonts w:ascii="Arial" w:eastAsiaTheme="minorHAnsi" w:hAnsi="Arial" w:cs="Arial"/>
          <w:i/>
          <w:iCs/>
          <w:sz w:val="24"/>
          <w:szCs w:val="24"/>
          <w:lang w:eastAsia="en-US"/>
        </w:rPr>
        <w:t>. Nouvelles Pratiques Sociales</w:t>
      </w:r>
      <w:r>
        <w:rPr>
          <w:rFonts w:ascii="Arial" w:eastAsiaTheme="minorHAnsi" w:hAnsi="Arial" w:cs="Arial"/>
          <w:sz w:val="24"/>
          <w:szCs w:val="24"/>
          <w:lang w:eastAsia="en-US"/>
        </w:rPr>
        <w:t>, Montréal, Québec, 2 (18), 186-199.</w:t>
      </w:r>
    </w:p>
    <w:p w14:paraId="04A97501"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Stoecklin, D. (1998). Enfants des rues en Chine : les vagues </w:t>
      </w:r>
      <w:proofErr w:type="spellStart"/>
      <w:proofErr w:type="gramStart"/>
      <w:r>
        <w:rPr>
          <w:rFonts w:ascii="Arial" w:eastAsiaTheme="minorHAnsi" w:hAnsi="Arial" w:cs="Arial"/>
          <w:sz w:val="24"/>
          <w:szCs w:val="24"/>
          <w:lang w:eastAsia="en-US"/>
        </w:rPr>
        <w:t>aveugles.In</w:t>
      </w:r>
      <w:proofErr w:type="spellEnd"/>
      <w:proofErr w:type="gramEnd"/>
      <w:r>
        <w:rPr>
          <w:rFonts w:ascii="Arial" w:eastAsiaTheme="minorHAnsi" w:hAnsi="Arial" w:cs="Arial"/>
          <w:sz w:val="24"/>
          <w:szCs w:val="24"/>
          <w:lang w:eastAsia="en-US"/>
        </w:rPr>
        <w:t xml:space="preserve"> : Stéphane Tessier (Ed.). </w:t>
      </w:r>
      <w:r>
        <w:rPr>
          <w:rFonts w:ascii="Arial" w:eastAsiaTheme="minorHAnsi" w:hAnsi="Arial" w:cs="Arial"/>
          <w:i/>
          <w:iCs/>
          <w:sz w:val="24"/>
          <w:szCs w:val="24"/>
          <w:lang w:eastAsia="en-US"/>
        </w:rPr>
        <w:t>A la recherche des enfants des rues</w:t>
      </w:r>
      <w:r>
        <w:rPr>
          <w:rFonts w:ascii="Arial" w:eastAsiaTheme="minorHAnsi" w:hAnsi="Arial" w:cs="Arial"/>
          <w:sz w:val="24"/>
          <w:szCs w:val="24"/>
          <w:lang w:eastAsia="en-US"/>
        </w:rPr>
        <w:t xml:space="preserve">. </w:t>
      </w:r>
      <w:proofErr w:type="gramStart"/>
      <w:r>
        <w:rPr>
          <w:rFonts w:ascii="Arial" w:eastAsiaTheme="minorHAnsi" w:hAnsi="Arial" w:cs="Arial"/>
          <w:sz w:val="24"/>
          <w:szCs w:val="24"/>
          <w:lang w:eastAsia="en-US"/>
        </w:rPr>
        <w:t>Paris:</w:t>
      </w:r>
      <w:proofErr w:type="gramEnd"/>
      <w:r>
        <w:rPr>
          <w:rFonts w:ascii="Arial" w:eastAsiaTheme="minorHAnsi" w:hAnsi="Arial" w:cs="Arial"/>
          <w:sz w:val="24"/>
          <w:szCs w:val="24"/>
          <w:lang w:eastAsia="en-US"/>
        </w:rPr>
        <w:t xml:space="preserve"> Karthala, 195-213.</w:t>
      </w:r>
    </w:p>
    <w:p w14:paraId="73FA55E4"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Stoecklin, D. (1997). </w:t>
      </w:r>
      <w:proofErr w:type="spellStart"/>
      <w:r>
        <w:rPr>
          <w:rFonts w:ascii="Arial" w:eastAsiaTheme="minorHAnsi" w:hAnsi="Arial" w:cs="Arial"/>
          <w:sz w:val="24"/>
          <w:szCs w:val="24"/>
          <w:lang w:eastAsia="en-US"/>
        </w:rPr>
        <w:t>Children</w:t>
      </w:r>
      <w:proofErr w:type="spellEnd"/>
      <w:r>
        <w:rPr>
          <w:rFonts w:ascii="Arial" w:eastAsiaTheme="minorHAnsi" w:hAnsi="Arial" w:cs="Arial"/>
          <w:sz w:val="24"/>
          <w:szCs w:val="24"/>
          <w:lang w:eastAsia="en-US"/>
        </w:rPr>
        <w:t xml:space="preserve"> in the Streets of Shanghai. </w:t>
      </w:r>
      <w:proofErr w:type="spellStart"/>
      <w:r>
        <w:rPr>
          <w:rFonts w:ascii="Arial" w:eastAsiaTheme="minorHAnsi" w:hAnsi="Arial" w:cs="Arial"/>
          <w:i/>
          <w:iCs/>
          <w:sz w:val="24"/>
          <w:szCs w:val="24"/>
          <w:lang w:eastAsia="en-US"/>
        </w:rPr>
        <w:t>NATs</w:t>
      </w:r>
      <w:proofErr w:type="spellEnd"/>
      <w:r>
        <w:rPr>
          <w:rFonts w:ascii="Arial" w:eastAsiaTheme="minorHAnsi" w:hAnsi="Arial" w:cs="Arial"/>
          <w:i/>
          <w:iCs/>
          <w:sz w:val="24"/>
          <w:szCs w:val="24"/>
          <w:lang w:eastAsia="en-US"/>
        </w:rPr>
        <w:t xml:space="preserve">, </w:t>
      </w:r>
      <w:proofErr w:type="spellStart"/>
      <w:r>
        <w:rPr>
          <w:rFonts w:ascii="Arial" w:eastAsiaTheme="minorHAnsi" w:hAnsi="Arial" w:cs="Arial"/>
          <w:i/>
          <w:iCs/>
          <w:sz w:val="24"/>
          <w:szCs w:val="24"/>
          <w:lang w:eastAsia="en-US"/>
        </w:rPr>
        <w:t>Working</w:t>
      </w:r>
      <w:proofErr w:type="spellEnd"/>
      <w:r>
        <w:rPr>
          <w:rFonts w:ascii="Arial" w:eastAsiaTheme="minorHAnsi" w:hAnsi="Arial" w:cs="Arial"/>
          <w:i/>
          <w:iCs/>
          <w:sz w:val="24"/>
          <w:szCs w:val="24"/>
          <w:lang w:eastAsia="en-US"/>
        </w:rPr>
        <w:t xml:space="preserve"> </w:t>
      </w:r>
      <w:proofErr w:type="spellStart"/>
      <w:r>
        <w:rPr>
          <w:rFonts w:ascii="Arial" w:eastAsiaTheme="minorHAnsi" w:hAnsi="Arial" w:cs="Arial"/>
          <w:i/>
          <w:iCs/>
          <w:sz w:val="24"/>
          <w:szCs w:val="24"/>
          <w:lang w:eastAsia="en-US"/>
        </w:rPr>
        <w:t>Children</w:t>
      </w:r>
      <w:proofErr w:type="spellEnd"/>
      <w:r>
        <w:rPr>
          <w:rFonts w:ascii="Arial" w:eastAsiaTheme="minorHAnsi" w:hAnsi="Arial" w:cs="Arial"/>
          <w:i/>
          <w:iCs/>
          <w:sz w:val="24"/>
          <w:szCs w:val="24"/>
          <w:lang w:eastAsia="en-US"/>
        </w:rPr>
        <w:t xml:space="preserve"> and Adolescents International </w:t>
      </w:r>
      <w:proofErr w:type="spellStart"/>
      <w:r>
        <w:rPr>
          <w:rFonts w:ascii="Arial" w:eastAsiaTheme="minorHAnsi" w:hAnsi="Arial" w:cs="Arial"/>
          <w:i/>
          <w:iCs/>
          <w:sz w:val="24"/>
          <w:szCs w:val="24"/>
          <w:lang w:eastAsia="en-US"/>
        </w:rPr>
        <w:t>Review</w:t>
      </w:r>
      <w:proofErr w:type="spell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Bologna</w:t>
      </w:r>
      <w:proofErr w:type="spellEnd"/>
      <w:r>
        <w:rPr>
          <w:rFonts w:ascii="Arial" w:eastAsiaTheme="minorHAnsi" w:hAnsi="Arial" w:cs="Arial"/>
          <w:sz w:val="24"/>
          <w:szCs w:val="24"/>
          <w:lang w:eastAsia="en-US"/>
        </w:rPr>
        <w:t xml:space="preserve">, No 3-4, </w:t>
      </w:r>
      <w:proofErr w:type="spellStart"/>
      <w:r>
        <w:rPr>
          <w:rFonts w:ascii="Arial" w:eastAsiaTheme="minorHAnsi" w:hAnsi="Arial" w:cs="Arial"/>
          <w:sz w:val="24"/>
          <w:szCs w:val="24"/>
          <w:lang w:eastAsia="en-US"/>
        </w:rPr>
        <w:t>June</w:t>
      </w:r>
      <w:proofErr w:type="spellEnd"/>
      <w:r>
        <w:rPr>
          <w:rFonts w:ascii="Arial" w:eastAsiaTheme="minorHAnsi" w:hAnsi="Arial" w:cs="Arial"/>
          <w:sz w:val="24"/>
          <w:szCs w:val="24"/>
          <w:lang w:eastAsia="en-US"/>
        </w:rPr>
        <w:t xml:space="preserve">, 39-60 ; Article </w:t>
      </w:r>
      <w:proofErr w:type="gramStart"/>
      <w:r>
        <w:rPr>
          <w:rFonts w:ascii="Arial" w:eastAsiaTheme="minorHAnsi" w:hAnsi="Arial" w:cs="Arial"/>
          <w:sz w:val="24"/>
          <w:szCs w:val="24"/>
          <w:lang w:eastAsia="en-US"/>
        </w:rPr>
        <w:t>traduit:</w:t>
      </w:r>
      <w:proofErr w:type="gramEnd"/>
      <w:r>
        <w:rPr>
          <w:rFonts w:ascii="Arial" w:eastAsiaTheme="minorHAnsi" w:hAnsi="Arial" w:cs="Arial"/>
          <w:sz w:val="24"/>
          <w:szCs w:val="24"/>
          <w:lang w:eastAsia="en-US"/>
        </w:rPr>
        <w:t xml:space="preserve"> « </w:t>
      </w:r>
      <w:proofErr w:type="spellStart"/>
      <w:r>
        <w:rPr>
          <w:rFonts w:ascii="Arial" w:eastAsiaTheme="minorHAnsi" w:hAnsi="Arial" w:cs="Arial"/>
          <w:i/>
          <w:iCs/>
          <w:sz w:val="24"/>
          <w:szCs w:val="24"/>
          <w:lang w:eastAsia="en-US"/>
        </w:rPr>
        <w:t>Niños</w:t>
      </w:r>
      <w:proofErr w:type="spellEnd"/>
      <w:r>
        <w:rPr>
          <w:rFonts w:ascii="Arial" w:eastAsiaTheme="minorHAnsi" w:hAnsi="Arial" w:cs="Arial"/>
          <w:i/>
          <w:iCs/>
          <w:sz w:val="24"/>
          <w:szCs w:val="24"/>
          <w:lang w:eastAsia="en-US"/>
        </w:rPr>
        <w:t xml:space="preserve"> en las calles de Shanghai </w:t>
      </w:r>
      <w:r>
        <w:rPr>
          <w:rFonts w:ascii="Arial" w:eastAsiaTheme="minorHAnsi" w:hAnsi="Arial" w:cs="Arial"/>
          <w:sz w:val="24"/>
          <w:szCs w:val="24"/>
          <w:lang w:eastAsia="en-US"/>
        </w:rPr>
        <w:t>» , No 3-4, Juin 1997, pp. 45-66; « </w:t>
      </w:r>
      <w:proofErr w:type="spellStart"/>
      <w:r>
        <w:rPr>
          <w:rFonts w:ascii="Arial" w:eastAsiaTheme="minorHAnsi" w:hAnsi="Arial" w:cs="Arial"/>
          <w:i/>
          <w:iCs/>
          <w:sz w:val="24"/>
          <w:szCs w:val="24"/>
          <w:lang w:eastAsia="en-US"/>
        </w:rPr>
        <w:t>Bambini</w:t>
      </w:r>
      <w:proofErr w:type="spellEnd"/>
      <w:r>
        <w:rPr>
          <w:rFonts w:ascii="Arial" w:eastAsiaTheme="minorHAnsi" w:hAnsi="Arial" w:cs="Arial"/>
          <w:i/>
          <w:iCs/>
          <w:sz w:val="24"/>
          <w:szCs w:val="24"/>
          <w:lang w:eastAsia="en-US"/>
        </w:rPr>
        <w:t xml:space="preserve"> </w:t>
      </w:r>
      <w:proofErr w:type="spellStart"/>
      <w:r>
        <w:rPr>
          <w:rFonts w:ascii="Arial" w:eastAsiaTheme="minorHAnsi" w:hAnsi="Arial" w:cs="Arial"/>
          <w:i/>
          <w:iCs/>
          <w:sz w:val="24"/>
          <w:szCs w:val="24"/>
          <w:lang w:eastAsia="en-US"/>
        </w:rPr>
        <w:t>nelle</w:t>
      </w:r>
      <w:proofErr w:type="spellEnd"/>
      <w:r>
        <w:rPr>
          <w:rFonts w:ascii="Arial" w:eastAsiaTheme="minorHAnsi" w:hAnsi="Arial" w:cs="Arial"/>
          <w:i/>
          <w:iCs/>
          <w:sz w:val="24"/>
          <w:szCs w:val="24"/>
          <w:lang w:eastAsia="en-US"/>
        </w:rPr>
        <w:t xml:space="preserve"> </w:t>
      </w:r>
      <w:proofErr w:type="spellStart"/>
      <w:r>
        <w:rPr>
          <w:rFonts w:ascii="Arial" w:eastAsiaTheme="minorHAnsi" w:hAnsi="Arial" w:cs="Arial"/>
          <w:i/>
          <w:iCs/>
          <w:sz w:val="24"/>
          <w:szCs w:val="24"/>
          <w:lang w:eastAsia="en-US"/>
        </w:rPr>
        <w:t>strade</w:t>
      </w:r>
      <w:proofErr w:type="spellEnd"/>
      <w:r>
        <w:rPr>
          <w:rFonts w:ascii="Arial" w:eastAsiaTheme="minorHAnsi" w:hAnsi="Arial" w:cs="Arial"/>
          <w:i/>
          <w:iCs/>
          <w:sz w:val="24"/>
          <w:szCs w:val="24"/>
          <w:lang w:eastAsia="en-US"/>
        </w:rPr>
        <w:t xml:space="preserve"> di Shanghai</w:t>
      </w:r>
      <w:r>
        <w:rPr>
          <w:rFonts w:ascii="Arial" w:eastAsiaTheme="minorHAnsi" w:hAnsi="Arial" w:cs="Arial"/>
          <w:sz w:val="24"/>
          <w:szCs w:val="24"/>
          <w:lang w:eastAsia="en-US"/>
        </w:rPr>
        <w:t> »,  No 2, décembre 1997, 61-92.</w:t>
      </w:r>
    </w:p>
    <w:p w14:paraId="65BE0450"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Stoecklin, D. (1992). Note sur la statistique des naissances en Chine. </w:t>
      </w:r>
      <w:r>
        <w:rPr>
          <w:rFonts w:ascii="Arial" w:eastAsiaTheme="minorHAnsi" w:hAnsi="Arial" w:cs="Arial"/>
          <w:i/>
          <w:iCs/>
          <w:sz w:val="24"/>
          <w:szCs w:val="24"/>
          <w:lang w:eastAsia="en-US"/>
        </w:rPr>
        <w:t>Population (INED)</w:t>
      </w:r>
      <w:r>
        <w:rPr>
          <w:rFonts w:ascii="Arial" w:eastAsiaTheme="minorHAnsi" w:hAnsi="Arial" w:cs="Arial"/>
          <w:sz w:val="24"/>
          <w:szCs w:val="24"/>
          <w:lang w:eastAsia="en-US"/>
        </w:rPr>
        <w:t>, No 1-2, Paris, janvier-février, 223-233.</w:t>
      </w:r>
    </w:p>
    <w:p w14:paraId="5E2FC677"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p>
    <w:p w14:paraId="69DDA456"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p>
    <w:p w14:paraId="45B84DE6" w14:textId="64E74966" w:rsidR="00D842EB" w:rsidRPr="00D842EB" w:rsidRDefault="00D842EB" w:rsidP="00D842EB">
      <w:pPr>
        <w:pStyle w:val="Pardeliste"/>
        <w:widowControl w:val="0"/>
        <w:numPr>
          <w:ilvl w:val="0"/>
          <w:numId w:val="8"/>
        </w:numPr>
        <w:autoSpaceDE w:val="0"/>
        <w:autoSpaceDN w:val="0"/>
        <w:adjustRightInd w:val="0"/>
        <w:jc w:val="both"/>
        <w:rPr>
          <w:rFonts w:ascii="Arial" w:eastAsiaTheme="minorHAnsi" w:hAnsi="Arial" w:cs="Arial"/>
          <w:b/>
          <w:bCs/>
          <w:sz w:val="24"/>
          <w:szCs w:val="24"/>
          <w:lang w:eastAsia="en-US"/>
        </w:rPr>
      </w:pPr>
      <w:r w:rsidRPr="00D842EB">
        <w:rPr>
          <w:rFonts w:ascii="Arial" w:eastAsiaTheme="minorHAnsi" w:hAnsi="Arial" w:cs="Arial"/>
          <w:b/>
          <w:bCs/>
          <w:sz w:val="24"/>
          <w:szCs w:val="24"/>
          <w:lang w:eastAsia="en-US"/>
        </w:rPr>
        <w:t>Articles de synthèse</w:t>
      </w:r>
    </w:p>
    <w:p w14:paraId="5D084005" w14:textId="77777777" w:rsidR="00D842EB" w:rsidRPr="00D842EB" w:rsidRDefault="00D842EB" w:rsidP="00D842EB">
      <w:pPr>
        <w:widowControl w:val="0"/>
        <w:autoSpaceDE w:val="0"/>
        <w:autoSpaceDN w:val="0"/>
        <w:adjustRightInd w:val="0"/>
        <w:jc w:val="both"/>
        <w:rPr>
          <w:rFonts w:ascii="Arial" w:eastAsiaTheme="minorHAnsi" w:hAnsi="Arial" w:cs="Arial"/>
          <w:sz w:val="24"/>
          <w:szCs w:val="24"/>
          <w:lang w:eastAsia="en-US"/>
        </w:rPr>
      </w:pPr>
    </w:p>
    <w:p w14:paraId="485484EF" w14:textId="77777777" w:rsidR="00385747" w:rsidRDefault="00385747" w:rsidP="00385747">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Stoecklin, D., </w:t>
      </w:r>
      <w:proofErr w:type="spellStart"/>
      <w:r>
        <w:rPr>
          <w:rFonts w:ascii="Arial" w:eastAsiaTheme="minorHAnsi" w:hAnsi="Arial" w:cs="Arial"/>
          <w:sz w:val="24"/>
          <w:szCs w:val="24"/>
          <w:lang w:eastAsia="en-US"/>
        </w:rPr>
        <w:t>Caseldine-Bracht</w:t>
      </w:r>
      <w:proofErr w:type="spellEnd"/>
      <w:r>
        <w:rPr>
          <w:rFonts w:ascii="Arial" w:eastAsiaTheme="minorHAnsi" w:hAnsi="Arial" w:cs="Arial"/>
          <w:sz w:val="24"/>
          <w:szCs w:val="24"/>
          <w:lang w:eastAsia="en-US"/>
        </w:rPr>
        <w:t xml:space="preserve">, J. (2014). The right of the </w:t>
      </w:r>
      <w:proofErr w:type="spellStart"/>
      <w:r>
        <w:rPr>
          <w:rFonts w:ascii="Arial" w:eastAsiaTheme="minorHAnsi" w:hAnsi="Arial" w:cs="Arial"/>
          <w:sz w:val="24"/>
          <w:szCs w:val="24"/>
          <w:lang w:eastAsia="en-US"/>
        </w:rPr>
        <w:t>child</w:t>
      </w:r>
      <w:proofErr w:type="spellEnd"/>
      <w:r>
        <w:rPr>
          <w:rFonts w:ascii="Arial" w:eastAsiaTheme="minorHAnsi" w:hAnsi="Arial" w:cs="Arial"/>
          <w:sz w:val="24"/>
          <w:szCs w:val="24"/>
          <w:lang w:eastAsia="en-US"/>
        </w:rPr>
        <w:t xml:space="preserve"> to </w:t>
      </w:r>
      <w:proofErr w:type="spellStart"/>
      <w:r>
        <w:rPr>
          <w:rFonts w:ascii="Arial" w:eastAsiaTheme="minorHAnsi" w:hAnsi="Arial" w:cs="Arial"/>
          <w:sz w:val="24"/>
          <w:szCs w:val="24"/>
          <w:lang w:eastAsia="en-US"/>
        </w:rPr>
        <w:t>be</w:t>
      </w:r>
      <w:proofErr w:type="spell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heard</w:t>
      </w:r>
      <w:proofErr w:type="spellEnd"/>
      <w:r>
        <w:rPr>
          <w:rFonts w:ascii="Arial" w:eastAsiaTheme="minorHAnsi" w:hAnsi="Arial" w:cs="Arial"/>
          <w:sz w:val="24"/>
          <w:szCs w:val="24"/>
          <w:lang w:eastAsia="en-US"/>
        </w:rPr>
        <w:t xml:space="preserve"> and the question of </w:t>
      </w:r>
      <w:proofErr w:type="spellStart"/>
      <w:r>
        <w:rPr>
          <w:rFonts w:ascii="Arial" w:eastAsiaTheme="minorHAnsi" w:hAnsi="Arial" w:cs="Arial"/>
          <w:sz w:val="24"/>
          <w:szCs w:val="24"/>
          <w:lang w:eastAsia="en-US"/>
        </w:rPr>
        <w:t>maturity</w:t>
      </w:r>
      <w:proofErr w:type="spellEnd"/>
      <w:r>
        <w:rPr>
          <w:rFonts w:ascii="Arial" w:eastAsiaTheme="minorHAnsi" w:hAnsi="Arial" w:cs="Arial"/>
          <w:sz w:val="24"/>
          <w:szCs w:val="24"/>
          <w:lang w:eastAsia="en-US"/>
        </w:rPr>
        <w:t xml:space="preserve"> A </w:t>
      </w:r>
      <w:proofErr w:type="spellStart"/>
      <w:r>
        <w:rPr>
          <w:rFonts w:ascii="Arial" w:eastAsiaTheme="minorHAnsi" w:hAnsi="Arial" w:cs="Arial"/>
          <w:sz w:val="24"/>
          <w:szCs w:val="24"/>
          <w:lang w:eastAsia="en-US"/>
        </w:rPr>
        <w:t>recursive</w:t>
      </w:r>
      <w:proofErr w:type="spell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approach</w:t>
      </w:r>
      <w:proofErr w:type="spellEnd"/>
      <w:r>
        <w:rPr>
          <w:rFonts w:ascii="Arial" w:eastAsiaTheme="minorHAnsi" w:hAnsi="Arial" w:cs="Arial"/>
          <w:sz w:val="24"/>
          <w:szCs w:val="24"/>
          <w:lang w:eastAsia="en-US"/>
        </w:rPr>
        <w:t xml:space="preserve"> to participation. Oxford : Inter-</w:t>
      </w:r>
      <w:proofErr w:type="spellStart"/>
      <w:r>
        <w:rPr>
          <w:rFonts w:ascii="Arial" w:eastAsiaTheme="minorHAnsi" w:hAnsi="Arial" w:cs="Arial"/>
          <w:sz w:val="24"/>
          <w:szCs w:val="24"/>
          <w:lang w:eastAsia="en-US"/>
        </w:rPr>
        <w:t>Disciplinary</w:t>
      </w:r>
      <w:proofErr w:type="spellEnd"/>
      <w:r>
        <w:rPr>
          <w:rFonts w:ascii="Arial" w:eastAsiaTheme="minorHAnsi" w:hAnsi="Arial" w:cs="Arial"/>
          <w:sz w:val="24"/>
          <w:szCs w:val="24"/>
          <w:lang w:eastAsia="en-US"/>
        </w:rPr>
        <w:t xml:space="preserve"> Net.</w:t>
      </w:r>
    </w:p>
    <w:p w14:paraId="4A914C6B"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Stoecklin, D. (2013). Le droit de l’enfant d’être entendu en </w:t>
      </w:r>
      <w:proofErr w:type="gramStart"/>
      <w:r>
        <w:rPr>
          <w:rFonts w:ascii="Arial" w:eastAsiaTheme="minorHAnsi" w:hAnsi="Arial" w:cs="Arial"/>
          <w:sz w:val="24"/>
          <w:szCs w:val="24"/>
          <w:lang w:eastAsia="en-US"/>
        </w:rPr>
        <w:t>Suisse:</w:t>
      </w:r>
      <w:proofErr w:type="gramEnd"/>
      <w:r>
        <w:rPr>
          <w:rFonts w:ascii="Arial" w:eastAsiaTheme="minorHAnsi" w:hAnsi="Arial" w:cs="Arial"/>
          <w:sz w:val="24"/>
          <w:szCs w:val="24"/>
          <w:lang w:eastAsia="en-US"/>
        </w:rPr>
        <w:t xml:space="preserve"> De la réactivité à la proactivité. Newsletter No 11 du Centre Suisse de compétence pour les droits humains, 11. Récupéré le 15 décembre 2013 du site http://www.skmr.ch/frz/domaines/enfance/nouvelles/respect-droit-de-lenfant.html </w:t>
      </w:r>
    </w:p>
    <w:p w14:paraId="432D72DF"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Stoecklin, D. (2012). Recommandation du Conseil de l’Europe sur la participation des enfants et des jeunes. Une approche émancipatoire d’une grande portée avec des défis importants pour la Suisse. Newsletter No 5, Centre Suisse de Compétences en Droits Humains.</w:t>
      </w:r>
    </w:p>
    <w:p w14:paraId="419CB239"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Stoecklin, D. (2012</w:t>
      </w:r>
      <w:proofErr w:type="gramStart"/>
      <w:r>
        <w:rPr>
          <w:rFonts w:ascii="Arial" w:eastAsiaTheme="minorHAnsi" w:hAnsi="Arial" w:cs="Arial"/>
          <w:sz w:val="24"/>
          <w:szCs w:val="24"/>
          <w:lang w:eastAsia="en-US"/>
        </w:rPr>
        <w:t>).Le</w:t>
      </w:r>
      <w:proofErr w:type="gramEnd"/>
      <w:r>
        <w:rPr>
          <w:rFonts w:ascii="Arial" w:eastAsiaTheme="minorHAnsi" w:hAnsi="Arial" w:cs="Arial"/>
          <w:sz w:val="24"/>
          <w:szCs w:val="24"/>
          <w:lang w:eastAsia="en-US"/>
        </w:rPr>
        <w:t xml:space="preserve"> « Programme Chine » de l’Institut international des Droits de l’Enfant. </w:t>
      </w:r>
      <w:proofErr w:type="spellStart"/>
      <w:r>
        <w:rPr>
          <w:rFonts w:ascii="Arial" w:eastAsiaTheme="minorHAnsi" w:hAnsi="Arial" w:cs="Arial"/>
          <w:i/>
          <w:iCs/>
          <w:sz w:val="24"/>
          <w:szCs w:val="24"/>
          <w:lang w:eastAsia="en-US"/>
        </w:rPr>
        <w:t>Ruizhong</w:t>
      </w:r>
      <w:proofErr w:type="spellEnd"/>
      <w:r>
        <w:rPr>
          <w:rFonts w:ascii="Arial" w:eastAsiaTheme="minorHAnsi" w:hAnsi="Arial" w:cs="Arial"/>
          <w:i/>
          <w:iCs/>
          <w:sz w:val="24"/>
          <w:szCs w:val="24"/>
          <w:lang w:eastAsia="en-US"/>
        </w:rPr>
        <w:t>. Bulletin d’Information de la Société Suisse-Chine</w:t>
      </w:r>
      <w:r>
        <w:rPr>
          <w:rFonts w:ascii="Arial" w:eastAsiaTheme="minorHAnsi" w:hAnsi="Arial" w:cs="Arial"/>
          <w:sz w:val="24"/>
          <w:szCs w:val="24"/>
          <w:lang w:eastAsia="en-US"/>
        </w:rPr>
        <w:t>. No 1, 8-9.</w:t>
      </w:r>
    </w:p>
    <w:p w14:paraId="336E0D0C"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 xml:space="preserve">Stoecklin, D. (1995). </w:t>
      </w:r>
      <w:proofErr w:type="spellStart"/>
      <w:r>
        <w:rPr>
          <w:rFonts w:ascii="Arial" w:eastAsiaTheme="minorHAnsi" w:hAnsi="Arial" w:cs="Arial"/>
          <w:sz w:val="24"/>
          <w:szCs w:val="24"/>
          <w:lang w:eastAsia="en-US"/>
        </w:rPr>
        <w:t>Verbotene</w:t>
      </w:r>
      <w:proofErr w:type="spell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Kinder</w:t>
      </w:r>
      <w:proofErr w:type="spellEnd"/>
      <w:r>
        <w:rPr>
          <w:rFonts w:ascii="Arial" w:eastAsiaTheme="minorHAnsi" w:hAnsi="Arial" w:cs="Arial"/>
          <w:sz w:val="24"/>
          <w:szCs w:val="24"/>
          <w:lang w:eastAsia="en-US"/>
        </w:rPr>
        <w:t xml:space="preserve"> in China. </w:t>
      </w:r>
      <w:proofErr w:type="spellStart"/>
      <w:r>
        <w:rPr>
          <w:rFonts w:ascii="Arial" w:eastAsiaTheme="minorHAnsi" w:hAnsi="Arial" w:cs="Arial"/>
          <w:i/>
          <w:iCs/>
          <w:sz w:val="24"/>
          <w:szCs w:val="24"/>
          <w:lang w:eastAsia="en-US"/>
        </w:rPr>
        <w:t>Schritte</w:t>
      </w:r>
      <w:proofErr w:type="spellEnd"/>
      <w:r>
        <w:rPr>
          <w:rFonts w:ascii="Arial" w:eastAsiaTheme="minorHAnsi" w:hAnsi="Arial" w:cs="Arial"/>
          <w:i/>
          <w:iCs/>
          <w:sz w:val="24"/>
          <w:szCs w:val="24"/>
          <w:lang w:eastAsia="en-US"/>
        </w:rPr>
        <w:t xml:space="preserve"> </w:t>
      </w:r>
      <w:proofErr w:type="spellStart"/>
      <w:r>
        <w:rPr>
          <w:rFonts w:ascii="Arial" w:eastAsiaTheme="minorHAnsi" w:hAnsi="Arial" w:cs="Arial"/>
          <w:i/>
          <w:iCs/>
          <w:sz w:val="24"/>
          <w:szCs w:val="24"/>
          <w:lang w:eastAsia="en-US"/>
        </w:rPr>
        <w:t>ins</w:t>
      </w:r>
      <w:proofErr w:type="spellEnd"/>
      <w:r>
        <w:rPr>
          <w:rFonts w:ascii="Arial" w:eastAsiaTheme="minorHAnsi" w:hAnsi="Arial" w:cs="Arial"/>
          <w:i/>
          <w:iCs/>
          <w:sz w:val="24"/>
          <w:szCs w:val="24"/>
          <w:lang w:eastAsia="en-US"/>
        </w:rPr>
        <w:t xml:space="preserve"> </w:t>
      </w:r>
      <w:proofErr w:type="spellStart"/>
      <w:r>
        <w:rPr>
          <w:rFonts w:ascii="Arial" w:eastAsiaTheme="minorHAnsi" w:hAnsi="Arial" w:cs="Arial"/>
          <w:i/>
          <w:iCs/>
          <w:sz w:val="24"/>
          <w:szCs w:val="24"/>
          <w:lang w:eastAsia="en-US"/>
        </w:rPr>
        <w:t>Offene</w:t>
      </w:r>
      <w:proofErr w:type="spellEnd"/>
      <w:r>
        <w:rPr>
          <w:rFonts w:ascii="Arial" w:eastAsiaTheme="minorHAnsi" w:hAnsi="Arial" w:cs="Arial"/>
          <w:sz w:val="24"/>
          <w:szCs w:val="24"/>
          <w:lang w:eastAsia="en-US"/>
        </w:rPr>
        <w:t>, No 2, Zurich, 18-21.</w:t>
      </w:r>
    </w:p>
    <w:p w14:paraId="1FF7651F"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Stoecklin, D. (1992). Chine : au cœur des contradictions du système. Des naissances illégales par millions. </w:t>
      </w:r>
      <w:r>
        <w:rPr>
          <w:rFonts w:ascii="Arial" w:eastAsiaTheme="minorHAnsi" w:hAnsi="Arial" w:cs="Arial"/>
          <w:i/>
          <w:iCs/>
          <w:sz w:val="24"/>
          <w:szCs w:val="24"/>
          <w:lang w:eastAsia="en-US"/>
        </w:rPr>
        <w:t>Le Monde Diplomatique</w:t>
      </w:r>
      <w:r>
        <w:rPr>
          <w:rFonts w:ascii="Arial" w:eastAsiaTheme="minorHAnsi" w:hAnsi="Arial" w:cs="Arial"/>
          <w:sz w:val="24"/>
          <w:szCs w:val="24"/>
          <w:lang w:eastAsia="en-US"/>
        </w:rPr>
        <w:t>, Paris, février, p. 23.</w:t>
      </w:r>
    </w:p>
    <w:p w14:paraId="208CF11C"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p>
    <w:p w14:paraId="5A0A8B39"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p>
    <w:p w14:paraId="70EF0EFB" w14:textId="2C574EAA" w:rsidR="00D842EB" w:rsidRPr="00385747" w:rsidRDefault="00D842EB" w:rsidP="00385747">
      <w:pPr>
        <w:pStyle w:val="Pardeliste"/>
        <w:widowControl w:val="0"/>
        <w:numPr>
          <w:ilvl w:val="0"/>
          <w:numId w:val="8"/>
        </w:numPr>
        <w:autoSpaceDE w:val="0"/>
        <w:autoSpaceDN w:val="0"/>
        <w:adjustRightInd w:val="0"/>
        <w:jc w:val="both"/>
        <w:rPr>
          <w:rFonts w:ascii="Arial" w:eastAsiaTheme="minorHAnsi" w:hAnsi="Arial" w:cs="Arial"/>
          <w:b/>
          <w:bCs/>
          <w:sz w:val="24"/>
          <w:szCs w:val="24"/>
          <w:lang w:eastAsia="en-US"/>
        </w:rPr>
      </w:pPr>
      <w:r w:rsidRPr="00385747">
        <w:rPr>
          <w:rFonts w:ascii="Arial" w:eastAsiaTheme="minorHAnsi" w:hAnsi="Arial" w:cs="Arial"/>
          <w:b/>
          <w:bCs/>
          <w:sz w:val="24"/>
          <w:szCs w:val="24"/>
          <w:lang w:eastAsia="en-US"/>
        </w:rPr>
        <w:t>Monographies</w:t>
      </w:r>
    </w:p>
    <w:p w14:paraId="70B35F2E" w14:textId="77777777" w:rsidR="00385747" w:rsidRPr="00385747" w:rsidRDefault="00385747" w:rsidP="00385747">
      <w:pPr>
        <w:pStyle w:val="Pardeliste"/>
        <w:widowControl w:val="0"/>
        <w:autoSpaceDE w:val="0"/>
        <w:autoSpaceDN w:val="0"/>
        <w:adjustRightInd w:val="0"/>
        <w:jc w:val="both"/>
        <w:rPr>
          <w:rFonts w:ascii="Arial" w:eastAsiaTheme="minorHAnsi" w:hAnsi="Arial" w:cs="Arial"/>
          <w:sz w:val="24"/>
          <w:szCs w:val="24"/>
          <w:lang w:eastAsia="en-US"/>
        </w:rPr>
      </w:pPr>
    </w:p>
    <w:p w14:paraId="1E1EA048"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b/>
          <w:bCs/>
          <w:i/>
          <w:iCs/>
          <w:sz w:val="24"/>
          <w:szCs w:val="24"/>
          <w:lang w:eastAsia="en-US"/>
        </w:rPr>
        <w:t>a) auteur</w:t>
      </w:r>
    </w:p>
    <w:p w14:paraId="17F7AF9E"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Stoecklin, D. (2000). </w:t>
      </w:r>
      <w:r>
        <w:rPr>
          <w:rFonts w:ascii="Arial" w:eastAsiaTheme="minorHAnsi" w:hAnsi="Arial" w:cs="Arial"/>
          <w:i/>
          <w:iCs/>
          <w:sz w:val="24"/>
          <w:szCs w:val="24"/>
          <w:lang w:eastAsia="en-US"/>
        </w:rPr>
        <w:t>Enfants des rues en Chine.</w:t>
      </w:r>
      <w:r>
        <w:rPr>
          <w:rFonts w:ascii="Arial" w:eastAsiaTheme="minorHAnsi" w:hAnsi="Arial" w:cs="Arial"/>
          <w:sz w:val="24"/>
          <w:szCs w:val="24"/>
          <w:lang w:eastAsia="en-US"/>
        </w:rPr>
        <w:t xml:space="preserve"> Paris : Karthala.</w:t>
      </w:r>
    </w:p>
    <w:p w14:paraId="1419027D"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proofErr w:type="spellStart"/>
      <w:r>
        <w:rPr>
          <w:rFonts w:ascii="Arial" w:eastAsiaTheme="minorHAnsi" w:hAnsi="Arial" w:cs="Arial"/>
          <w:sz w:val="24"/>
          <w:szCs w:val="24"/>
          <w:lang w:eastAsia="en-US"/>
        </w:rPr>
        <w:t>Aptekar</w:t>
      </w:r>
      <w:proofErr w:type="spellEnd"/>
      <w:r>
        <w:rPr>
          <w:rFonts w:ascii="Arial" w:eastAsiaTheme="minorHAnsi" w:hAnsi="Arial" w:cs="Arial"/>
          <w:sz w:val="24"/>
          <w:szCs w:val="24"/>
          <w:lang w:eastAsia="en-US"/>
        </w:rPr>
        <w:t xml:space="preserve">, L., Stoecklin, D. (2014). </w:t>
      </w:r>
      <w:r>
        <w:rPr>
          <w:rFonts w:ascii="Arial" w:eastAsiaTheme="minorHAnsi" w:hAnsi="Arial" w:cs="Arial"/>
          <w:i/>
          <w:iCs/>
          <w:sz w:val="24"/>
          <w:szCs w:val="24"/>
          <w:lang w:eastAsia="en-US"/>
        </w:rPr>
        <w:t xml:space="preserve">Street </w:t>
      </w:r>
      <w:proofErr w:type="spellStart"/>
      <w:r>
        <w:rPr>
          <w:rFonts w:ascii="Arial" w:eastAsiaTheme="minorHAnsi" w:hAnsi="Arial" w:cs="Arial"/>
          <w:i/>
          <w:iCs/>
          <w:sz w:val="24"/>
          <w:szCs w:val="24"/>
          <w:lang w:eastAsia="en-US"/>
        </w:rPr>
        <w:t>Children</w:t>
      </w:r>
      <w:proofErr w:type="spellEnd"/>
      <w:r>
        <w:rPr>
          <w:rFonts w:ascii="Arial" w:eastAsiaTheme="minorHAnsi" w:hAnsi="Arial" w:cs="Arial"/>
          <w:i/>
          <w:iCs/>
          <w:sz w:val="24"/>
          <w:szCs w:val="24"/>
          <w:lang w:eastAsia="en-US"/>
        </w:rPr>
        <w:t xml:space="preserve"> and </w:t>
      </w:r>
      <w:proofErr w:type="spellStart"/>
      <w:r>
        <w:rPr>
          <w:rFonts w:ascii="Arial" w:eastAsiaTheme="minorHAnsi" w:hAnsi="Arial" w:cs="Arial"/>
          <w:i/>
          <w:iCs/>
          <w:sz w:val="24"/>
          <w:szCs w:val="24"/>
          <w:lang w:eastAsia="en-US"/>
        </w:rPr>
        <w:t>Homeless</w:t>
      </w:r>
      <w:proofErr w:type="spellEnd"/>
      <w:r>
        <w:rPr>
          <w:rFonts w:ascii="Arial" w:eastAsiaTheme="minorHAnsi" w:hAnsi="Arial" w:cs="Arial"/>
          <w:i/>
          <w:iCs/>
          <w:sz w:val="24"/>
          <w:szCs w:val="24"/>
          <w:lang w:eastAsia="en-US"/>
        </w:rPr>
        <w:t xml:space="preserve"> </w:t>
      </w:r>
      <w:proofErr w:type="spellStart"/>
      <w:proofErr w:type="gramStart"/>
      <w:r>
        <w:rPr>
          <w:rFonts w:ascii="Arial" w:eastAsiaTheme="minorHAnsi" w:hAnsi="Arial" w:cs="Arial"/>
          <w:i/>
          <w:iCs/>
          <w:sz w:val="24"/>
          <w:szCs w:val="24"/>
          <w:lang w:eastAsia="en-US"/>
        </w:rPr>
        <w:t>Youth</w:t>
      </w:r>
      <w:proofErr w:type="spellEnd"/>
      <w:r>
        <w:rPr>
          <w:rFonts w:ascii="Arial" w:eastAsiaTheme="minorHAnsi" w:hAnsi="Arial" w:cs="Arial"/>
          <w:i/>
          <w:iCs/>
          <w:sz w:val="24"/>
          <w:szCs w:val="24"/>
          <w:lang w:eastAsia="en-US"/>
        </w:rPr>
        <w:t>:</w:t>
      </w:r>
      <w:proofErr w:type="gramEnd"/>
      <w:r>
        <w:rPr>
          <w:rFonts w:ascii="Arial" w:eastAsiaTheme="minorHAnsi" w:hAnsi="Arial" w:cs="Arial"/>
          <w:i/>
          <w:iCs/>
          <w:sz w:val="24"/>
          <w:szCs w:val="24"/>
          <w:lang w:eastAsia="en-US"/>
        </w:rPr>
        <w:t xml:space="preserve"> a cross-cultural</w:t>
      </w:r>
    </w:p>
    <w:p w14:paraId="1E8130D5"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proofErr w:type="gramStart"/>
      <w:r>
        <w:rPr>
          <w:rFonts w:ascii="Arial" w:eastAsiaTheme="minorHAnsi" w:hAnsi="Arial" w:cs="Arial"/>
          <w:i/>
          <w:iCs/>
          <w:sz w:val="24"/>
          <w:szCs w:val="24"/>
          <w:lang w:eastAsia="en-US"/>
        </w:rPr>
        <w:t>perspective</w:t>
      </w:r>
      <w:proofErr w:type="gramEnd"/>
      <w:r>
        <w:rPr>
          <w:rFonts w:ascii="Arial" w:eastAsiaTheme="minorHAnsi" w:hAnsi="Arial" w:cs="Arial"/>
          <w:sz w:val="24"/>
          <w:szCs w:val="24"/>
          <w:lang w:eastAsia="en-US"/>
        </w:rPr>
        <w:t xml:space="preserve">. Dordrecht, Heidelberg, New York, </w:t>
      </w:r>
      <w:proofErr w:type="gramStart"/>
      <w:r>
        <w:rPr>
          <w:rFonts w:ascii="Arial" w:eastAsiaTheme="minorHAnsi" w:hAnsi="Arial" w:cs="Arial"/>
          <w:sz w:val="24"/>
          <w:szCs w:val="24"/>
          <w:lang w:eastAsia="en-US"/>
        </w:rPr>
        <w:t>London:</w:t>
      </w:r>
      <w:proofErr w:type="gramEnd"/>
      <w:r>
        <w:rPr>
          <w:rFonts w:ascii="Arial" w:eastAsiaTheme="minorHAnsi" w:hAnsi="Arial" w:cs="Arial"/>
          <w:sz w:val="24"/>
          <w:szCs w:val="24"/>
          <w:lang w:eastAsia="en-US"/>
        </w:rPr>
        <w:t xml:space="preserve"> Springer Editions (240 pages).</w:t>
      </w:r>
    </w:p>
    <w:p w14:paraId="5D3B106D"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b/>
          <w:bCs/>
          <w:i/>
          <w:iCs/>
          <w:sz w:val="24"/>
          <w:szCs w:val="24"/>
          <w:lang w:eastAsia="en-US"/>
        </w:rPr>
        <w:t>b) livres édités</w:t>
      </w:r>
    </w:p>
    <w:p w14:paraId="3DF21684"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Stoecklin, D. &amp; </w:t>
      </w:r>
      <w:proofErr w:type="spellStart"/>
      <w:r>
        <w:rPr>
          <w:rFonts w:ascii="Arial" w:eastAsiaTheme="minorHAnsi" w:hAnsi="Arial" w:cs="Arial"/>
          <w:sz w:val="24"/>
          <w:szCs w:val="24"/>
          <w:lang w:eastAsia="en-US"/>
        </w:rPr>
        <w:t>Bonvin</w:t>
      </w:r>
      <w:proofErr w:type="spellEnd"/>
      <w:r>
        <w:rPr>
          <w:rFonts w:ascii="Arial" w:eastAsiaTheme="minorHAnsi" w:hAnsi="Arial" w:cs="Arial"/>
          <w:sz w:val="24"/>
          <w:szCs w:val="24"/>
          <w:lang w:eastAsia="en-US"/>
        </w:rPr>
        <w:t xml:space="preserve">, J.-M. (2014). </w:t>
      </w:r>
      <w:proofErr w:type="spellStart"/>
      <w:r>
        <w:rPr>
          <w:rFonts w:ascii="Arial" w:eastAsiaTheme="minorHAnsi" w:hAnsi="Arial" w:cs="Arial"/>
          <w:i/>
          <w:iCs/>
          <w:sz w:val="24"/>
          <w:szCs w:val="24"/>
          <w:lang w:eastAsia="en-US"/>
        </w:rPr>
        <w:t>Children’s</w:t>
      </w:r>
      <w:proofErr w:type="spellEnd"/>
      <w:r>
        <w:rPr>
          <w:rFonts w:ascii="Arial" w:eastAsiaTheme="minorHAnsi" w:hAnsi="Arial" w:cs="Arial"/>
          <w:i/>
          <w:iCs/>
          <w:sz w:val="24"/>
          <w:szCs w:val="24"/>
          <w:lang w:eastAsia="en-US"/>
        </w:rPr>
        <w:t xml:space="preserve"> </w:t>
      </w:r>
      <w:proofErr w:type="spellStart"/>
      <w:r>
        <w:rPr>
          <w:rFonts w:ascii="Arial" w:eastAsiaTheme="minorHAnsi" w:hAnsi="Arial" w:cs="Arial"/>
          <w:i/>
          <w:iCs/>
          <w:sz w:val="24"/>
          <w:szCs w:val="24"/>
          <w:lang w:eastAsia="en-US"/>
        </w:rPr>
        <w:t>Rights</w:t>
      </w:r>
      <w:proofErr w:type="spellEnd"/>
      <w:r>
        <w:rPr>
          <w:rFonts w:ascii="Arial" w:eastAsiaTheme="minorHAnsi" w:hAnsi="Arial" w:cs="Arial"/>
          <w:i/>
          <w:iCs/>
          <w:sz w:val="24"/>
          <w:szCs w:val="24"/>
          <w:lang w:eastAsia="en-US"/>
        </w:rPr>
        <w:t xml:space="preserve"> and the </w:t>
      </w:r>
      <w:proofErr w:type="spellStart"/>
      <w:r>
        <w:rPr>
          <w:rFonts w:ascii="Arial" w:eastAsiaTheme="minorHAnsi" w:hAnsi="Arial" w:cs="Arial"/>
          <w:i/>
          <w:iCs/>
          <w:sz w:val="24"/>
          <w:szCs w:val="24"/>
          <w:lang w:eastAsia="en-US"/>
        </w:rPr>
        <w:t>Capability</w:t>
      </w:r>
      <w:proofErr w:type="spellEnd"/>
      <w:r>
        <w:rPr>
          <w:rFonts w:ascii="Arial" w:eastAsiaTheme="minorHAnsi" w:hAnsi="Arial" w:cs="Arial"/>
          <w:i/>
          <w:iCs/>
          <w:sz w:val="24"/>
          <w:szCs w:val="24"/>
          <w:lang w:eastAsia="en-US"/>
        </w:rPr>
        <w:t xml:space="preserve"> </w:t>
      </w:r>
      <w:proofErr w:type="spellStart"/>
      <w:r>
        <w:rPr>
          <w:rFonts w:ascii="Arial" w:eastAsiaTheme="minorHAnsi" w:hAnsi="Arial" w:cs="Arial"/>
          <w:i/>
          <w:iCs/>
          <w:sz w:val="24"/>
          <w:szCs w:val="24"/>
          <w:lang w:eastAsia="en-US"/>
        </w:rPr>
        <w:t>Approach</w:t>
      </w:r>
      <w:proofErr w:type="spellEnd"/>
      <w:r>
        <w:rPr>
          <w:rFonts w:ascii="Arial" w:eastAsiaTheme="minorHAnsi" w:hAnsi="Arial" w:cs="Arial"/>
          <w:i/>
          <w:iCs/>
          <w:sz w:val="24"/>
          <w:szCs w:val="24"/>
          <w:lang w:eastAsia="en-US"/>
        </w:rPr>
        <w:t>. Challenges and Prospects</w:t>
      </w:r>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Children’s</w:t>
      </w:r>
      <w:proofErr w:type="spell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Well-</w:t>
      </w:r>
      <w:proofErr w:type="gramStart"/>
      <w:r>
        <w:rPr>
          <w:rFonts w:ascii="Arial" w:eastAsiaTheme="minorHAnsi" w:hAnsi="Arial" w:cs="Arial"/>
          <w:sz w:val="24"/>
          <w:szCs w:val="24"/>
          <w:lang w:eastAsia="en-US"/>
        </w:rPr>
        <w:t>Being</w:t>
      </w:r>
      <w:proofErr w:type="spellEnd"/>
      <w:r>
        <w:rPr>
          <w:rFonts w:ascii="Arial" w:eastAsiaTheme="minorHAnsi" w:hAnsi="Arial" w:cs="Arial"/>
          <w:sz w:val="24"/>
          <w:szCs w:val="24"/>
          <w:lang w:eastAsia="en-US"/>
        </w:rPr>
        <w:t>:</w:t>
      </w:r>
      <w:proofErr w:type="gram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Indicators</w:t>
      </w:r>
      <w:proofErr w:type="spellEnd"/>
      <w:r>
        <w:rPr>
          <w:rFonts w:ascii="Arial" w:eastAsiaTheme="minorHAnsi" w:hAnsi="Arial" w:cs="Arial"/>
          <w:sz w:val="24"/>
          <w:szCs w:val="24"/>
          <w:lang w:eastAsia="en-US"/>
        </w:rPr>
        <w:t xml:space="preserve"> and </w:t>
      </w:r>
      <w:proofErr w:type="spellStart"/>
      <w:r>
        <w:rPr>
          <w:rFonts w:ascii="Arial" w:eastAsiaTheme="minorHAnsi" w:hAnsi="Arial" w:cs="Arial"/>
          <w:sz w:val="24"/>
          <w:szCs w:val="24"/>
          <w:lang w:eastAsia="en-US"/>
        </w:rPr>
        <w:t>Research</w:t>
      </w:r>
      <w:proofErr w:type="spellEnd"/>
      <w:r>
        <w:rPr>
          <w:rFonts w:ascii="Arial" w:eastAsiaTheme="minorHAnsi" w:hAnsi="Arial" w:cs="Arial"/>
          <w:sz w:val="24"/>
          <w:szCs w:val="24"/>
          <w:lang w:eastAsia="en-US"/>
        </w:rPr>
        <w:t xml:space="preserve"> 8. Dordrecht, Heidelberg, New York, </w:t>
      </w:r>
      <w:proofErr w:type="gramStart"/>
      <w:r>
        <w:rPr>
          <w:rFonts w:ascii="Arial" w:eastAsiaTheme="minorHAnsi" w:hAnsi="Arial" w:cs="Arial"/>
          <w:sz w:val="24"/>
          <w:szCs w:val="24"/>
          <w:lang w:eastAsia="en-US"/>
        </w:rPr>
        <w:t>London:</w:t>
      </w:r>
      <w:proofErr w:type="gramEnd"/>
      <w:r>
        <w:rPr>
          <w:rFonts w:ascii="Arial" w:eastAsiaTheme="minorHAnsi" w:hAnsi="Arial" w:cs="Arial"/>
          <w:sz w:val="24"/>
          <w:szCs w:val="24"/>
          <w:lang w:eastAsia="en-US"/>
        </w:rPr>
        <w:t xml:space="preserve"> Springer (293 pages).</w:t>
      </w:r>
    </w:p>
    <w:p w14:paraId="0B569588"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Zermatten, J. &amp; Stoecklin, D. (</w:t>
      </w:r>
      <w:proofErr w:type="spellStart"/>
      <w:r>
        <w:rPr>
          <w:rFonts w:ascii="Arial" w:eastAsiaTheme="minorHAnsi" w:hAnsi="Arial" w:cs="Arial"/>
          <w:sz w:val="24"/>
          <w:szCs w:val="24"/>
          <w:lang w:eastAsia="en-US"/>
        </w:rPr>
        <w:t>Eds</w:t>
      </w:r>
      <w:proofErr w:type="spellEnd"/>
      <w:r>
        <w:rPr>
          <w:rFonts w:ascii="Arial" w:eastAsiaTheme="minorHAnsi" w:hAnsi="Arial" w:cs="Arial"/>
          <w:sz w:val="24"/>
          <w:szCs w:val="24"/>
          <w:lang w:eastAsia="en-US"/>
        </w:rPr>
        <w:t xml:space="preserve">.). (2009). </w:t>
      </w:r>
      <w:r>
        <w:rPr>
          <w:rFonts w:ascii="Arial" w:eastAsiaTheme="minorHAnsi" w:hAnsi="Arial" w:cs="Arial"/>
          <w:i/>
          <w:iCs/>
          <w:sz w:val="24"/>
          <w:szCs w:val="24"/>
          <w:lang w:eastAsia="en-US"/>
        </w:rPr>
        <w:t>Le droit des enfants de participer. Norme juridique et réalité pratique : contribution à un nouveau contrat social</w:t>
      </w:r>
      <w:r>
        <w:rPr>
          <w:rFonts w:ascii="Arial" w:eastAsiaTheme="minorHAnsi" w:hAnsi="Arial" w:cs="Arial"/>
          <w:sz w:val="24"/>
          <w:szCs w:val="24"/>
          <w:lang w:eastAsia="en-US"/>
        </w:rPr>
        <w:t>. Sion : IUKB/IDE.</w:t>
      </w:r>
    </w:p>
    <w:p w14:paraId="13B33223"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proofErr w:type="spellStart"/>
      <w:r>
        <w:rPr>
          <w:rFonts w:ascii="Arial" w:eastAsiaTheme="minorHAnsi" w:hAnsi="Arial" w:cs="Arial"/>
          <w:sz w:val="24"/>
          <w:szCs w:val="24"/>
          <w:lang w:eastAsia="en-US"/>
        </w:rPr>
        <w:t>Rizzini</w:t>
      </w:r>
      <w:proofErr w:type="spellEnd"/>
      <w:r>
        <w:rPr>
          <w:rFonts w:ascii="Arial" w:eastAsiaTheme="minorHAnsi" w:hAnsi="Arial" w:cs="Arial"/>
          <w:sz w:val="24"/>
          <w:szCs w:val="24"/>
          <w:lang w:eastAsia="en-US"/>
        </w:rPr>
        <w:t>, I., Butler, U.M. &amp; Stoecklin D. (</w:t>
      </w:r>
      <w:proofErr w:type="spellStart"/>
      <w:r>
        <w:rPr>
          <w:rFonts w:ascii="Arial" w:eastAsiaTheme="minorHAnsi" w:hAnsi="Arial" w:cs="Arial"/>
          <w:sz w:val="24"/>
          <w:szCs w:val="24"/>
          <w:lang w:eastAsia="en-US"/>
        </w:rPr>
        <w:t>Eds</w:t>
      </w:r>
      <w:proofErr w:type="spellEnd"/>
      <w:r>
        <w:rPr>
          <w:rFonts w:ascii="Arial" w:eastAsiaTheme="minorHAnsi" w:hAnsi="Arial" w:cs="Arial"/>
          <w:sz w:val="24"/>
          <w:szCs w:val="24"/>
          <w:lang w:eastAsia="en-US"/>
        </w:rPr>
        <w:t xml:space="preserve">.) (2007). </w:t>
      </w:r>
      <w:r>
        <w:rPr>
          <w:rFonts w:ascii="Arial" w:eastAsiaTheme="minorHAnsi" w:hAnsi="Arial" w:cs="Arial"/>
          <w:i/>
          <w:iCs/>
          <w:sz w:val="24"/>
          <w:szCs w:val="24"/>
          <w:lang w:eastAsia="en-US"/>
        </w:rPr>
        <w:t xml:space="preserve">Life on the Streets. </w:t>
      </w:r>
      <w:proofErr w:type="spellStart"/>
      <w:r>
        <w:rPr>
          <w:rFonts w:ascii="Arial" w:eastAsiaTheme="minorHAnsi" w:hAnsi="Arial" w:cs="Arial"/>
          <w:i/>
          <w:iCs/>
          <w:sz w:val="24"/>
          <w:szCs w:val="24"/>
          <w:lang w:eastAsia="en-US"/>
        </w:rPr>
        <w:t>Children</w:t>
      </w:r>
      <w:proofErr w:type="spellEnd"/>
      <w:r>
        <w:rPr>
          <w:rFonts w:ascii="Arial" w:eastAsiaTheme="minorHAnsi" w:hAnsi="Arial" w:cs="Arial"/>
          <w:i/>
          <w:iCs/>
          <w:sz w:val="24"/>
          <w:szCs w:val="24"/>
          <w:lang w:eastAsia="en-US"/>
        </w:rPr>
        <w:t xml:space="preserve"> and Adolescents on the </w:t>
      </w:r>
      <w:proofErr w:type="gramStart"/>
      <w:r>
        <w:rPr>
          <w:rFonts w:ascii="Arial" w:eastAsiaTheme="minorHAnsi" w:hAnsi="Arial" w:cs="Arial"/>
          <w:i/>
          <w:iCs/>
          <w:sz w:val="24"/>
          <w:szCs w:val="24"/>
          <w:lang w:eastAsia="en-US"/>
        </w:rPr>
        <w:t>Streets:</w:t>
      </w:r>
      <w:proofErr w:type="gramEnd"/>
      <w:r>
        <w:rPr>
          <w:rFonts w:ascii="Arial" w:eastAsiaTheme="minorHAnsi" w:hAnsi="Arial" w:cs="Arial"/>
          <w:i/>
          <w:iCs/>
          <w:sz w:val="24"/>
          <w:szCs w:val="24"/>
          <w:lang w:eastAsia="en-US"/>
        </w:rPr>
        <w:t xml:space="preserve"> </w:t>
      </w:r>
      <w:proofErr w:type="spellStart"/>
      <w:r>
        <w:rPr>
          <w:rFonts w:ascii="Arial" w:eastAsiaTheme="minorHAnsi" w:hAnsi="Arial" w:cs="Arial"/>
          <w:i/>
          <w:iCs/>
          <w:sz w:val="24"/>
          <w:szCs w:val="24"/>
          <w:lang w:eastAsia="en-US"/>
        </w:rPr>
        <w:t>Inevitable</w:t>
      </w:r>
      <w:proofErr w:type="spellEnd"/>
      <w:r>
        <w:rPr>
          <w:rFonts w:ascii="Arial" w:eastAsiaTheme="minorHAnsi" w:hAnsi="Arial" w:cs="Arial"/>
          <w:i/>
          <w:iCs/>
          <w:sz w:val="24"/>
          <w:szCs w:val="24"/>
          <w:lang w:eastAsia="en-US"/>
        </w:rPr>
        <w:t xml:space="preserve"> </w:t>
      </w:r>
      <w:proofErr w:type="spellStart"/>
      <w:r>
        <w:rPr>
          <w:rFonts w:ascii="Arial" w:eastAsiaTheme="minorHAnsi" w:hAnsi="Arial" w:cs="Arial"/>
          <w:i/>
          <w:iCs/>
          <w:sz w:val="24"/>
          <w:szCs w:val="24"/>
          <w:lang w:eastAsia="en-US"/>
        </w:rPr>
        <w:t>Trajectories</w:t>
      </w:r>
      <w:proofErr w:type="spellEnd"/>
      <w:r>
        <w:rPr>
          <w:rFonts w:ascii="Arial" w:eastAsiaTheme="minorHAnsi" w:hAnsi="Arial" w:cs="Arial"/>
          <w:i/>
          <w:iCs/>
          <w:sz w:val="24"/>
          <w:szCs w:val="24"/>
          <w:lang w:eastAsia="en-US"/>
        </w:rPr>
        <w:t>?</w:t>
      </w:r>
      <w:r>
        <w:rPr>
          <w:rFonts w:ascii="Arial" w:eastAsiaTheme="minorHAnsi" w:hAnsi="Arial" w:cs="Arial"/>
          <w:sz w:val="24"/>
          <w:szCs w:val="24"/>
          <w:lang w:eastAsia="en-US"/>
        </w:rPr>
        <w:t xml:space="preserve"> Sion : IDE.</w:t>
      </w:r>
    </w:p>
    <w:p w14:paraId="618BF18E"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p>
    <w:p w14:paraId="50BECB59"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p>
    <w:p w14:paraId="5C97373D"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b/>
          <w:bCs/>
          <w:sz w:val="24"/>
          <w:szCs w:val="24"/>
          <w:lang w:eastAsia="en-US"/>
        </w:rPr>
        <w:t>4. Contributions à un ouvrage</w:t>
      </w:r>
    </w:p>
    <w:p w14:paraId="4695840B"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p>
    <w:p w14:paraId="4680C695" w14:textId="77777777" w:rsidR="00385747" w:rsidRPr="00385747" w:rsidRDefault="00385747" w:rsidP="00385747">
      <w:pPr>
        <w:jc w:val="both"/>
        <w:rPr>
          <w:rFonts w:ascii="Arial" w:hAnsi="Arial" w:cs="Arial"/>
          <w:sz w:val="24"/>
          <w:szCs w:val="24"/>
          <w:lang w:val="fr-CH"/>
        </w:rPr>
      </w:pPr>
      <w:r w:rsidRPr="00385747">
        <w:rPr>
          <w:rFonts w:ascii="Arial" w:hAnsi="Arial" w:cs="Arial"/>
          <w:sz w:val="24"/>
          <w:szCs w:val="24"/>
          <w:lang w:val="fr-CH"/>
        </w:rPr>
        <w:t xml:space="preserve">Stoecklin, D. (2018 </w:t>
      </w:r>
      <w:r w:rsidRPr="00385747">
        <w:rPr>
          <w:rFonts w:ascii="Arial" w:hAnsi="Arial" w:cs="Arial"/>
          <w:i/>
          <w:sz w:val="24"/>
          <w:szCs w:val="24"/>
          <w:lang w:val="fr-CH"/>
        </w:rPr>
        <w:t xml:space="preserve">in </w:t>
      </w:r>
      <w:proofErr w:type="spellStart"/>
      <w:r w:rsidRPr="00385747">
        <w:rPr>
          <w:rFonts w:ascii="Arial" w:hAnsi="Arial" w:cs="Arial"/>
          <w:i/>
          <w:sz w:val="24"/>
          <w:szCs w:val="24"/>
          <w:lang w:val="fr-CH"/>
        </w:rPr>
        <w:t>press</w:t>
      </w:r>
      <w:proofErr w:type="spellEnd"/>
      <w:r w:rsidRPr="00385747">
        <w:rPr>
          <w:rFonts w:ascii="Arial" w:hAnsi="Arial" w:cs="Arial"/>
          <w:sz w:val="24"/>
          <w:szCs w:val="24"/>
          <w:lang w:val="fr-CH"/>
        </w:rPr>
        <w:t>). Droits de l’</w:t>
      </w:r>
      <w:r w:rsidRPr="00385747">
        <w:rPr>
          <w:rFonts w:ascii="Arial" w:eastAsia="Calibri" w:hAnsi="Arial" w:cs="Arial"/>
          <w:sz w:val="24"/>
          <w:szCs w:val="24"/>
          <w:lang w:val="fr-CH"/>
        </w:rPr>
        <w:t>enfant</w:t>
      </w:r>
      <w:r w:rsidRPr="00385747">
        <w:rPr>
          <w:rFonts w:ascii="Arial" w:hAnsi="Arial" w:cs="Arial"/>
          <w:sz w:val="24"/>
          <w:szCs w:val="24"/>
          <w:lang w:val="fr-CH"/>
        </w:rPr>
        <w:t xml:space="preserve">. </w:t>
      </w:r>
      <w:r w:rsidRPr="00385747">
        <w:rPr>
          <w:rFonts w:ascii="Arial" w:eastAsia="Calibri" w:hAnsi="Arial" w:cs="Arial"/>
          <w:sz w:val="24"/>
          <w:szCs w:val="24"/>
          <w:lang w:val="fr-CH"/>
        </w:rPr>
        <w:t>In</w:t>
      </w:r>
      <w:r w:rsidRPr="00385747">
        <w:rPr>
          <w:rFonts w:ascii="Arial" w:hAnsi="Arial" w:cs="Arial"/>
          <w:sz w:val="24"/>
          <w:szCs w:val="24"/>
          <w:lang w:val="fr-CH"/>
        </w:rPr>
        <w:t xml:space="preserve"> : </w:t>
      </w:r>
      <w:r w:rsidRPr="00385747">
        <w:rPr>
          <w:rFonts w:ascii="Arial" w:eastAsia="Calibri" w:hAnsi="Arial" w:cs="Arial"/>
          <w:sz w:val="24"/>
          <w:szCs w:val="24"/>
          <w:lang w:val="fr-CH"/>
        </w:rPr>
        <w:t>Jean</w:t>
      </w:r>
      <w:r w:rsidRPr="00385747">
        <w:rPr>
          <w:rFonts w:ascii="Arial" w:hAnsi="Arial" w:cs="Arial"/>
          <w:sz w:val="24"/>
          <w:szCs w:val="24"/>
          <w:lang w:val="fr-CH"/>
        </w:rPr>
        <w:t>-</w:t>
      </w:r>
      <w:r w:rsidRPr="00385747">
        <w:rPr>
          <w:rFonts w:ascii="Arial" w:eastAsia="Calibri" w:hAnsi="Arial" w:cs="Arial"/>
          <w:sz w:val="24"/>
          <w:szCs w:val="24"/>
          <w:lang w:val="fr-CH"/>
        </w:rPr>
        <w:t>Michel</w:t>
      </w:r>
      <w:r w:rsidRPr="00385747">
        <w:rPr>
          <w:rFonts w:ascii="Arial" w:hAnsi="Arial" w:cs="Arial"/>
          <w:sz w:val="24"/>
          <w:szCs w:val="24"/>
          <w:lang w:val="fr-CH"/>
        </w:rPr>
        <w:t xml:space="preserve"> </w:t>
      </w:r>
      <w:proofErr w:type="spellStart"/>
      <w:r w:rsidRPr="00385747">
        <w:rPr>
          <w:rFonts w:ascii="Arial" w:eastAsia="Calibri" w:hAnsi="Arial" w:cs="Arial"/>
          <w:sz w:val="24"/>
          <w:szCs w:val="24"/>
          <w:lang w:val="fr-CH"/>
        </w:rPr>
        <w:t>Bonvin</w:t>
      </w:r>
      <w:proofErr w:type="spellEnd"/>
      <w:r w:rsidRPr="00385747">
        <w:rPr>
          <w:rFonts w:ascii="Arial" w:hAnsi="Arial" w:cs="Arial"/>
          <w:sz w:val="24"/>
          <w:szCs w:val="24"/>
          <w:lang w:val="fr-CH"/>
        </w:rPr>
        <w:t xml:space="preserve">, </w:t>
      </w:r>
      <w:r w:rsidRPr="00385747">
        <w:rPr>
          <w:rFonts w:ascii="Arial" w:eastAsia="Calibri" w:hAnsi="Arial" w:cs="Arial"/>
          <w:sz w:val="24"/>
          <w:szCs w:val="24"/>
          <w:lang w:val="fr-CH"/>
        </w:rPr>
        <w:t>Carlo</w:t>
      </w:r>
      <w:r w:rsidRPr="00385747">
        <w:rPr>
          <w:rFonts w:ascii="Arial" w:hAnsi="Arial" w:cs="Arial"/>
          <w:sz w:val="24"/>
          <w:szCs w:val="24"/>
          <w:lang w:val="fr-CH"/>
        </w:rPr>
        <w:t xml:space="preserve"> </w:t>
      </w:r>
      <w:proofErr w:type="spellStart"/>
      <w:r w:rsidRPr="00385747">
        <w:rPr>
          <w:rFonts w:ascii="Arial" w:hAnsi="Arial" w:cs="Arial"/>
          <w:sz w:val="24"/>
          <w:szCs w:val="24"/>
          <w:lang w:val="fr-CH"/>
        </w:rPr>
        <w:t>Kn</w:t>
      </w:r>
      <w:r w:rsidRPr="00385747">
        <w:rPr>
          <w:rFonts w:ascii="Arial" w:eastAsia="Calibri" w:hAnsi="Arial" w:cs="Arial"/>
          <w:sz w:val="24"/>
          <w:szCs w:val="24"/>
          <w:lang w:val="fr-CH"/>
        </w:rPr>
        <w:t>öpfel</w:t>
      </w:r>
      <w:proofErr w:type="spellEnd"/>
      <w:r w:rsidRPr="00385747">
        <w:rPr>
          <w:rFonts w:ascii="Arial" w:hAnsi="Arial" w:cs="Arial"/>
          <w:sz w:val="24"/>
          <w:szCs w:val="24"/>
          <w:lang w:val="fr-CH"/>
        </w:rPr>
        <w:t xml:space="preserve">, </w:t>
      </w:r>
      <w:r w:rsidRPr="00385747">
        <w:rPr>
          <w:rFonts w:ascii="Arial" w:eastAsia="Calibri" w:hAnsi="Arial" w:cs="Arial"/>
          <w:sz w:val="24"/>
          <w:szCs w:val="24"/>
          <w:lang w:val="fr-CH"/>
        </w:rPr>
        <w:t>Valérie</w:t>
      </w:r>
      <w:r w:rsidRPr="00385747">
        <w:rPr>
          <w:rFonts w:ascii="Arial" w:hAnsi="Arial" w:cs="Arial"/>
          <w:sz w:val="24"/>
          <w:szCs w:val="24"/>
          <w:lang w:val="fr-CH"/>
        </w:rPr>
        <w:t xml:space="preserve"> </w:t>
      </w:r>
      <w:proofErr w:type="spellStart"/>
      <w:r w:rsidRPr="00385747">
        <w:rPr>
          <w:rFonts w:ascii="Arial" w:eastAsia="Calibri" w:hAnsi="Arial" w:cs="Arial"/>
          <w:sz w:val="24"/>
          <w:szCs w:val="24"/>
          <w:lang w:val="fr-CH"/>
        </w:rPr>
        <w:t>Hugentober</w:t>
      </w:r>
      <w:proofErr w:type="spellEnd"/>
      <w:r w:rsidRPr="00385747">
        <w:rPr>
          <w:rFonts w:ascii="Arial" w:hAnsi="Arial" w:cs="Arial"/>
          <w:sz w:val="24"/>
          <w:szCs w:val="24"/>
          <w:lang w:val="fr-CH"/>
        </w:rPr>
        <w:t xml:space="preserve"> </w:t>
      </w:r>
      <w:r w:rsidRPr="00385747">
        <w:rPr>
          <w:rFonts w:ascii="Arial" w:eastAsia="Calibri" w:hAnsi="Arial" w:cs="Arial"/>
          <w:sz w:val="24"/>
          <w:szCs w:val="24"/>
          <w:lang w:val="fr-CH"/>
        </w:rPr>
        <w:t>&amp;</w:t>
      </w:r>
      <w:r w:rsidRPr="00385747">
        <w:rPr>
          <w:rFonts w:ascii="Arial" w:hAnsi="Arial" w:cs="Arial"/>
          <w:sz w:val="24"/>
          <w:szCs w:val="24"/>
          <w:lang w:val="fr-CH"/>
        </w:rPr>
        <w:t xml:space="preserve"> </w:t>
      </w:r>
      <w:r w:rsidRPr="00385747">
        <w:rPr>
          <w:rFonts w:ascii="Arial" w:eastAsia="Calibri" w:hAnsi="Arial" w:cs="Arial"/>
          <w:sz w:val="24"/>
          <w:szCs w:val="24"/>
          <w:lang w:val="fr-CH"/>
        </w:rPr>
        <w:t>Ueli</w:t>
      </w:r>
      <w:r w:rsidRPr="00385747">
        <w:rPr>
          <w:rFonts w:ascii="Arial" w:hAnsi="Arial" w:cs="Arial"/>
          <w:sz w:val="24"/>
          <w:szCs w:val="24"/>
          <w:lang w:val="fr-CH"/>
        </w:rPr>
        <w:t xml:space="preserve"> </w:t>
      </w:r>
      <w:proofErr w:type="spellStart"/>
      <w:r w:rsidRPr="00385747">
        <w:rPr>
          <w:rFonts w:ascii="Arial" w:eastAsia="Calibri" w:hAnsi="Arial" w:cs="Arial"/>
          <w:sz w:val="24"/>
          <w:szCs w:val="24"/>
          <w:lang w:val="fr-CH"/>
        </w:rPr>
        <w:t>Tecklenburg</w:t>
      </w:r>
      <w:proofErr w:type="spellEnd"/>
      <w:r w:rsidRPr="00385747">
        <w:rPr>
          <w:rFonts w:ascii="Arial" w:hAnsi="Arial" w:cs="Arial"/>
          <w:sz w:val="24"/>
          <w:szCs w:val="24"/>
          <w:lang w:val="fr-CH"/>
        </w:rPr>
        <w:t xml:space="preserve"> (</w:t>
      </w:r>
      <w:proofErr w:type="spellStart"/>
      <w:r w:rsidRPr="00385747">
        <w:rPr>
          <w:rFonts w:ascii="Arial" w:eastAsia="Calibri" w:hAnsi="Arial" w:cs="Arial"/>
          <w:sz w:val="24"/>
          <w:szCs w:val="24"/>
          <w:lang w:val="fr-CH"/>
        </w:rPr>
        <w:t>Eds</w:t>
      </w:r>
      <w:proofErr w:type="spellEnd"/>
      <w:r w:rsidRPr="00385747">
        <w:rPr>
          <w:rFonts w:ascii="Arial" w:hAnsi="Arial" w:cs="Arial"/>
          <w:sz w:val="24"/>
          <w:szCs w:val="24"/>
          <w:lang w:val="fr-CH"/>
        </w:rPr>
        <w:t xml:space="preserve">.). </w:t>
      </w:r>
      <w:r w:rsidRPr="00385747">
        <w:rPr>
          <w:rFonts w:ascii="Arial" w:hAnsi="Arial" w:cs="Arial"/>
          <w:i/>
          <w:sz w:val="24"/>
          <w:szCs w:val="24"/>
          <w:lang w:val="fr-CH"/>
        </w:rPr>
        <w:t>Dictionnaire politique sociale suisse</w:t>
      </w:r>
      <w:r w:rsidRPr="00385747">
        <w:rPr>
          <w:rFonts w:ascii="Arial" w:hAnsi="Arial" w:cs="Arial"/>
          <w:sz w:val="24"/>
          <w:szCs w:val="24"/>
          <w:lang w:val="fr-CH"/>
        </w:rPr>
        <w:t>.</w:t>
      </w:r>
    </w:p>
    <w:p w14:paraId="2E3CB211" w14:textId="77777777" w:rsidR="00385747" w:rsidRPr="00385747" w:rsidRDefault="00385747" w:rsidP="00385747">
      <w:pPr>
        <w:jc w:val="both"/>
        <w:rPr>
          <w:rFonts w:ascii="Arial" w:hAnsi="Arial" w:cs="Arial"/>
          <w:sz w:val="24"/>
          <w:szCs w:val="24"/>
        </w:rPr>
      </w:pPr>
      <w:r w:rsidRPr="00385747">
        <w:rPr>
          <w:rFonts w:ascii="Arial" w:hAnsi="Arial" w:cs="Arial"/>
          <w:noProof/>
          <w:sz w:val="24"/>
          <w:szCs w:val="24"/>
          <w:lang w:val="en-US"/>
        </w:rPr>
        <w:t xml:space="preserve">Stoecklin, D., Lutz, A. (2017 </w:t>
      </w:r>
      <w:r w:rsidRPr="00385747">
        <w:rPr>
          <w:rFonts w:ascii="Arial" w:hAnsi="Arial" w:cs="Arial"/>
          <w:i/>
          <w:noProof/>
          <w:sz w:val="24"/>
          <w:szCs w:val="24"/>
          <w:lang w:val="en-US"/>
        </w:rPr>
        <w:t>in press</w:t>
      </w:r>
      <w:r w:rsidRPr="00385747">
        <w:rPr>
          <w:rFonts w:ascii="Arial" w:hAnsi="Arial" w:cs="Arial"/>
          <w:noProof/>
          <w:sz w:val="24"/>
          <w:szCs w:val="24"/>
          <w:lang w:val="en-US"/>
        </w:rPr>
        <w:t>).</w:t>
      </w:r>
      <w:r w:rsidRPr="00385747">
        <w:rPr>
          <w:rFonts w:ascii="Arial" w:hAnsi="Arial" w:cs="Arial"/>
          <w:sz w:val="24"/>
          <w:szCs w:val="24"/>
        </w:rPr>
        <w:t xml:space="preserve"> </w:t>
      </w:r>
      <w:r w:rsidRPr="00385747">
        <w:rPr>
          <w:rFonts w:ascii="Arial" w:hAnsi="Arial" w:cs="Arial"/>
          <w:i/>
          <w:sz w:val="24"/>
          <w:szCs w:val="24"/>
        </w:rPr>
        <w:t xml:space="preserve">Les enjeux </w:t>
      </w:r>
      <w:r w:rsidRPr="00385747">
        <w:rPr>
          <w:rFonts w:ascii="Arial" w:eastAsia="Calibri" w:hAnsi="Arial" w:cs="Arial"/>
          <w:i/>
          <w:sz w:val="24"/>
          <w:szCs w:val="24"/>
        </w:rPr>
        <w:t>éthiques</w:t>
      </w:r>
      <w:r w:rsidRPr="00385747">
        <w:rPr>
          <w:rFonts w:ascii="Arial" w:hAnsi="Arial" w:cs="Arial"/>
          <w:i/>
          <w:sz w:val="24"/>
          <w:szCs w:val="24"/>
        </w:rPr>
        <w:t xml:space="preserve"> </w:t>
      </w:r>
      <w:r w:rsidRPr="00385747">
        <w:rPr>
          <w:rFonts w:ascii="Arial" w:eastAsia="Calibri" w:hAnsi="Arial" w:cs="Arial"/>
          <w:i/>
          <w:sz w:val="24"/>
          <w:szCs w:val="24"/>
        </w:rPr>
        <w:t>de</w:t>
      </w:r>
      <w:r w:rsidRPr="00385747">
        <w:rPr>
          <w:rFonts w:ascii="Arial" w:hAnsi="Arial" w:cs="Arial"/>
          <w:i/>
          <w:sz w:val="24"/>
          <w:szCs w:val="24"/>
        </w:rPr>
        <w:t xml:space="preserve"> </w:t>
      </w:r>
      <w:r w:rsidRPr="00385747">
        <w:rPr>
          <w:rFonts w:ascii="Arial" w:eastAsia="Calibri" w:hAnsi="Arial" w:cs="Arial"/>
          <w:i/>
          <w:sz w:val="24"/>
          <w:szCs w:val="24"/>
        </w:rPr>
        <w:t>la</w:t>
      </w:r>
      <w:r w:rsidRPr="00385747">
        <w:rPr>
          <w:rFonts w:ascii="Arial" w:hAnsi="Arial" w:cs="Arial"/>
          <w:i/>
          <w:sz w:val="24"/>
          <w:szCs w:val="24"/>
        </w:rPr>
        <w:t xml:space="preserve"> </w:t>
      </w:r>
      <w:r w:rsidRPr="00385747">
        <w:rPr>
          <w:rFonts w:ascii="Arial" w:eastAsia="Calibri" w:hAnsi="Arial" w:cs="Arial"/>
          <w:i/>
          <w:sz w:val="24"/>
          <w:szCs w:val="24"/>
        </w:rPr>
        <w:t>recherche</w:t>
      </w:r>
      <w:r w:rsidRPr="00385747">
        <w:rPr>
          <w:rFonts w:ascii="Arial" w:hAnsi="Arial" w:cs="Arial"/>
          <w:i/>
          <w:sz w:val="24"/>
          <w:szCs w:val="24"/>
        </w:rPr>
        <w:t xml:space="preserve"> </w:t>
      </w:r>
      <w:r w:rsidRPr="00385747">
        <w:rPr>
          <w:rFonts w:ascii="Arial" w:eastAsia="Calibri" w:hAnsi="Arial" w:cs="Arial"/>
          <w:i/>
          <w:sz w:val="24"/>
          <w:szCs w:val="24"/>
        </w:rPr>
        <w:t>avec</w:t>
      </w:r>
      <w:r w:rsidRPr="00385747">
        <w:rPr>
          <w:rFonts w:ascii="Arial" w:hAnsi="Arial" w:cs="Arial"/>
          <w:i/>
          <w:sz w:val="24"/>
          <w:szCs w:val="24"/>
        </w:rPr>
        <w:t xml:space="preserve"> </w:t>
      </w:r>
      <w:r w:rsidRPr="00385747">
        <w:rPr>
          <w:rFonts w:ascii="Arial" w:eastAsia="Calibri" w:hAnsi="Arial" w:cs="Arial"/>
          <w:i/>
          <w:sz w:val="24"/>
          <w:szCs w:val="24"/>
        </w:rPr>
        <w:t>les</w:t>
      </w:r>
      <w:r w:rsidRPr="00385747">
        <w:rPr>
          <w:rFonts w:ascii="Arial" w:hAnsi="Arial" w:cs="Arial"/>
          <w:i/>
          <w:sz w:val="24"/>
          <w:szCs w:val="24"/>
        </w:rPr>
        <w:t xml:space="preserve"> </w:t>
      </w:r>
      <w:r w:rsidRPr="00385747">
        <w:rPr>
          <w:rFonts w:ascii="Arial" w:eastAsia="Calibri" w:hAnsi="Arial" w:cs="Arial"/>
          <w:i/>
          <w:sz w:val="24"/>
          <w:szCs w:val="24"/>
        </w:rPr>
        <w:t>enfants</w:t>
      </w:r>
      <w:r w:rsidRPr="00385747">
        <w:rPr>
          <w:rFonts w:ascii="Arial" w:hAnsi="Arial" w:cs="Arial"/>
          <w:sz w:val="24"/>
          <w:szCs w:val="24"/>
        </w:rPr>
        <w:t xml:space="preserve">. </w:t>
      </w:r>
      <w:proofErr w:type="spellStart"/>
      <w:r w:rsidRPr="00385747">
        <w:rPr>
          <w:rFonts w:ascii="Arial" w:hAnsi="Arial" w:cs="Arial"/>
          <w:sz w:val="24"/>
          <w:szCs w:val="24"/>
        </w:rPr>
        <w:t>Sociograph</w:t>
      </w:r>
      <w:proofErr w:type="spellEnd"/>
      <w:r w:rsidRPr="00385747">
        <w:rPr>
          <w:rFonts w:ascii="Arial" w:hAnsi="Arial" w:cs="Arial"/>
          <w:sz w:val="24"/>
          <w:szCs w:val="24"/>
        </w:rPr>
        <w:t xml:space="preserve">, </w:t>
      </w:r>
      <w:proofErr w:type="spellStart"/>
      <w:r w:rsidRPr="00385747">
        <w:rPr>
          <w:rFonts w:ascii="Arial" w:hAnsi="Arial" w:cs="Arial"/>
          <w:sz w:val="24"/>
          <w:szCs w:val="24"/>
        </w:rPr>
        <w:t>Sociological</w:t>
      </w:r>
      <w:proofErr w:type="spellEnd"/>
      <w:r w:rsidRPr="00385747">
        <w:rPr>
          <w:rFonts w:ascii="Arial" w:hAnsi="Arial" w:cs="Arial"/>
          <w:sz w:val="24"/>
          <w:szCs w:val="24"/>
        </w:rPr>
        <w:t xml:space="preserve"> </w:t>
      </w:r>
      <w:proofErr w:type="spellStart"/>
      <w:r w:rsidRPr="00385747">
        <w:rPr>
          <w:rFonts w:ascii="Arial" w:hAnsi="Arial" w:cs="Arial"/>
          <w:sz w:val="24"/>
          <w:szCs w:val="24"/>
        </w:rPr>
        <w:t>Research</w:t>
      </w:r>
      <w:proofErr w:type="spellEnd"/>
      <w:r w:rsidRPr="00385747">
        <w:rPr>
          <w:rFonts w:ascii="Arial" w:hAnsi="Arial" w:cs="Arial"/>
          <w:sz w:val="24"/>
          <w:szCs w:val="24"/>
        </w:rPr>
        <w:t xml:space="preserve"> </w:t>
      </w:r>
      <w:proofErr w:type="spellStart"/>
      <w:r w:rsidRPr="00385747">
        <w:rPr>
          <w:rFonts w:ascii="Arial" w:hAnsi="Arial" w:cs="Arial"/>
          <w:sz w:val="24"/>
          <w:szCs w:val="24"/>
        </w:rPr>
        <w:t>Studies</w:t>
      </w:r>
      <w:proofErr w:type="spellEnd"/>
      <w:r w:rsidRPr="00385747">
        <w:rPr>
          <w:rFonts w:ascii="Arial" w:hAnsi="Arial" w:cs="Arial"/>
          <w:sz w:val="24"/>
          <w:szCs w:val="24"/>
        </w:rPr>
        <w:t>, Facult</w:t>
      </w:r>
      <w:r w:rsidRPr="00385747">
        <w:rPr>
          <w:rFonts w:ascii="Arial" w:eastAsia="Calibri" w:hAnsi="Arial" w:cs="Arial"/>
          <w:sz w:val="24"/>
          <w:szCs w:val="24"/>
        </w:rPr>
        <w:t>é</w:t>
      </w:r>
      <w:r w:rsidRPr="00385747">
        <w:rPr>
          <w:rFonts w:ascii="Arial" w:hAnsi="Arial" w:cs="Arial"/>
          <w:sz w:val="24"/>
          <w:szCs w:val="24"/>
        </w:rPr>
        <w:t xml:space="preserve"> </w:t>
      </w:r>
      <w:r w:rsidRPr="00385747">
        <w:rPr>
          <w:rFonts w:ascii="Arial" w:eastAsia="Calibri" w:hAnsi="Arial" w:cs="Arial"/>
          <w:sz w:val="24"/>
          <w:szCs w:val="24"/>
        </w:rPr>
        <w:t>des</w:t>
      </w:r>
      <w:r w:rsidRPr="00385747">
        <w:rPr>
          <w:rFonts w:ascii="Arial" w:hAnsi="Arial" w:cs="Arial"/>
          <w:sz w:val="24"/>
          <w:szCs w:val="24"/>
        </w:rPr>
        <w:t xml:space="preserve"> </w:t>
      </w:r>
      <w:r w:rsidRPr="00385747">
        <w:rPr>
          <w:rFonts w:ascii="Arial" w:eastAsia="Calibri" w:hAnsi="Arial" w:cs="Arial"/>
          <w:sz w:val="24"/>
          <w:szCs w:val="24"/>
        </w:rPr>
        <w:t>Sciences</w:t>
      </w:r>
      <w:r w:rsidRPr="00385747">
        <w:rPr>
          <w:rFonts w:ascii="Arial" w:hAnsi="Arial" w:cs="Arial"/>
          <w:sz w:val="24"/>
          <w:szCs w:val="24"/>
        </w:rPr>
        <w:t xml:space="preserve"> </w:t>
      </w:r>
      <w:r w:rsidRPr="00385747">
        <w:rPr>
          <w:rFonts w:ascii="Arial" w:eastAsia="Calibri" w:hAnsi="Arial" w:cs="Arial"/>
          <w:sz w:val="24"/>
          <w:szCs w:val="24"/>
        </w:rPr>
        <w:t>de</w:t>
      </w:r>
      <w:r w:rsidRPr="00385747">
        <w:rPr>
          <w:rFonts w:ascii="Arial" w:hAnsi="Arial" w:cs="Arial"/>
          <w:sz w:val="24"/>
          <w:szCs w:val="24"/>
        </w:rPr>
        <w:t xml:space="preserve"> </w:t>
      </w:r>
      <w:r w:rsidRPr="00385747">
        <w:rPr>
          <w:rFonts w:ascii="Arial" w:eastAsia="Calibri" w:hAnsi="Arial" w:cs="Arial"/>
          <w:sz w:val="24"/>
          <w:szCs w:val="24"/>
        </w:rPr>
        <w:t>la</w:t>
      </w:r>
      <w:r w:rsidRPr="00385747">
        <w:rPr>
          <w:rFonts w:ascii="Arial" w:hAnsi="Arial" w:cs="Arial"/>
          <w:sz w:val="24"/>
          <w:szCs w:val="24"/>
        </w:rPr>
        <w:t xml:space="preserve"> </w:t>
      </w:r>
      <w:r w:rsidRPr="00385747">
        <w:rPr>
          <w:rFonts w:ascii="Arial" w:eastAsia="Calibri" w:hAnsi="Arial" w:cs="Arial"/>
          <w:sz w:val="24"/>
          <w:szCs w:val="24"/>
        </w:rPr>
        <w:t>Société</w:t>
      </w:r>
      <w:r w:rsidRPr="00385747">
        <w:rPr>
          <w:rFonts w:ascii="Arial" w:hAnsi="Arial" w:cs="Arial"/>
          <w:sz w:val="24"/>
          <w:szCs w:val="24"/>
        </w:rPr>
        <w:t xml:space="preserve">, </w:t>
      </w:r>
      <w:r w:rsidRPr="00385747">
        <w:rPr>
          <w:rFonts w:ascii="Arial" w:eastAsia="Calibri" w:hAnsi="Arial" w:cs="Arial"/>
          <w:sz w:val="24"/>
          <w:szCs w:val="24"/>
        </w:rPr>
        <w:t>Institut</w:t>
      </w:r>
      <w:r w:rsidRPr="00385747">
        <w:rPr>
          <w:rFonts w:ascii="Arial" w:hAnsi="Arial" w:cs="Arial"/>
          <w:sz w:val="24"/>
          <w:szCs w:val="24"/>
        </w:rPr>
        <w:t xml:space="preserve"> </w:t>
      </w:r>
      <w:r w:rsidRPr="00385747">
        <w:rPr>
          <w:rFonts w:ascii="Arial" w:eastAsia="Calibri" w:hAnsi="Arial" w:cs="Arial"/>
          <w:sz w:val="24"/>
          <w:szCs w:val="24"/>
        </w:rPr>
        <w:t>de</w:t>
      </w:r>
      <w:r w:rsidRPr="00385747">
        <w:rPr>
          <w:rFonts w:ascii="Arial" w:hAnsi="Arial" w:cs="Arial"/>
          <w:sz w:val="24"/>
          <w:szCs w:val="24"/>
        </w:rPr>
        <w:t xml:space="preserve"> </w:t>
      </w:r>
      <w:r w:rsidRPr="00385747">
        <w:rPr>
          <w:rFonts w:ascii="Arial" w:eastAsia="Calibri" w:hAnsi="Arial" w:cs="Arial"/>
          <w:sz w:val="24"/>
          <w:szCs w:val="24"/>
        </w:rPr>
        <w:t>Recherches</w:t>
      </w:r>
      <w:r w:rsidRPr="00385747">
        <w:rPr>
          <w:rFonts w:ascii="Arial" w:hAnsi="Arial" w:cs="Arial"/>
          <w:sz w:val="24"/>
          <w:szCs w:val="24"/>
        </w:rPr>
        <w:t xml:space="preserve"> </w:t>
      </w:r>
      <w:r w:rsidRPr="00385747">
        <w:rPr>
          <w:rFonts w:ascii="Arial" w:eastAsia="Calibri" w:hAnsi="Arial" w:cs="Arial"/>
          <w:sz w:val="24"/>
          <w:szCs w:val="24"/>
        </w:rPr>
        <w:t>Sociologiques</w:t>
      </w:r>
      <w:r w:rsidRPr="00385747">
        <w:rPr>
          <w:rFonts w:ascii="Arial" w:hAnsi="Arial" w:cs="Arial"/>
          <w:sz w:val="24"/>
          <w:szCs w:val="24"/>
        </w:rPr>
        <w:t xml:space="preserve">, </w:t>
      </w:r>
      <w:r w:rsidRPr="00385747">
        <w:rPr>
          <w:rFonts w:ascii="Arial" w:eastAsia="Calibri" w:hAnsi="Arial" w:cs="Arial"/>
          <w:sz w:val="24"/>
          <w:szCs w:val="24"/>
        </w:rPr>
        <w:t>Université</w:t>
      </w:r>
      <w:r w:rsidRPr="00385747">
        <w:rPr>
          <w:rFonts w:ascii="Arial" w:hAnsi="Arial" w:cs="Arial"/>
          <w:sz w:val="24"/>
          <w:szCs w:val="24"/>
        </w:rPr>
        <w:t xml:space="preserve"> </w:t>
      </w:r>
      <w:r w:rsidRPr="00385747">
        <w:rPr>
          <w:rFonts w:ascii="Arial" w:eastAsia="Calibri" w:hAnsi="Arial" w:cs="Arial"/>
          <w:sz w:val="24"/>
          <w:szCs w:val="24"/>
        </w:rPr>
        <w:t>de</w:t>
      </w:r>
      <w:r w:rsidRPr="00385747">
        <w:rPr>
          <w:rFonts w:ascii="Arial" w:hAnsi="Arial" w:cs="Arial"/>
          <w:sz w:val="24"/>
          <w:szCs w:val="24"/>
        </w:rPr>
        <w:t xml:space="preserve"> </w:t>
      </w:r>
      <w:r w:rsidRPr="00385747">
        <w:rPr>
          <w:rFonts w:ascii="Arial" w:eastAsia="Calibri" w:hAnsi="Arial" w:cs="Arial"/>
          <w:sz w:val="24"/>
          <w:szCs w:val="24"/>
        </w:rPr>
        <w:t>Genève</w:t>
      </w:r>
      <w:r w:rsidRPr="00385747">
        <w:rPr>
          <w:rFonts w:ascii="Arial" w:hAnsi="Arial" w:cs="Arial"/>
          <w:sz w:val="24"/>
          <w:szCs w:val="24"/>
        </w:rPr>
        <w:t>.</w:t>
      </w:r>
    </w:p>
    <w:p w14:paraId="21153B12" w14:textId="77777777" w:rsidR="00385747" w:rsidRPr="00385747" w:rsidRDefault="00385747" w:rsidP="00385747">
      <w:pPr>
        <w:jc w:val="both"/>
        <w:rPr>
          <w:rFonts w:ascii="Arial" w:hAnsi="Arial" w:cs="Arial"/>
          <w:noProof/>
          <w:sz w:val="24"/>
          <w:szCs w:val="24"/>
          <w:lang w:val="en-US"/>
        </w:rPr>
      </w:pPr>
      <w:r w:rsidRPr="00385747">
        <w:rPr>
          <w:rFonts w:ascii="Arial" w:hAnsi="Arial" w:cs="Arial"/>
          <w:sz w:val="24"/>
          <w:szCs w:val="24"/>
          <w:lang w:val="fr-CH"/>
        </w:rPr>
        <w:t xml:space="preserve">Thomas, N. &amp; Stoecklin, D. (2017 </w:t>
      </w:r>
      <w:r w:rsidRPr="00385747">
        <w:rPr>
          <w:rFonts w:ascii="Arial" w:hAnsi="Arial" w:cs="Arial"/>
          <w:i/>
          <w:sz w:val="24"/>
          <w:szCs w:val="24"/>
          <w:lang w:val="fr-CH"/>
        </w:rPr>
        <w:t xml:space="preserve">in </w:t>
      </w:r>
      <w:proofErr w:type="spellStart"/>
      <w:r w:rsidRPr="00385747">
        <w:rPr>
          <w:rFonts w:ascii="Arial" w:hAnsi="Arial" w:cs="Arial"/>
          <w:i/>
          <w:sz w:val="24"/>
          <w:szCs w:val="24"/>
          <w:lang w:val="fr-CH"/>
        </w:rPr>
        <w:t>press</w:t>
      </w:r>
      <w:proofErr w:type="spellEnd"/>
      <w:r w:rsidRPr="00385747">
        <w:rPr>
          <w:rFonts w:ascii="Arial" w:hAnsi="Arial" w:cs="Arial"/>
          <w:sz w:val="24"/>
          <w:szCs w:val="24"/>
          <w:lang w:val="fr-CH"/>
        </w:rPr>
        <w:t xml:space="preserve">) </w:t>
      </w:r>
      <w:r w:rsidRPr="00385747">
        <w:rPr>
          <w:rFonts w:ascii="Arial" w:hAnsi="Arial" w:cs="Arial"/>
          <w:sz w:val="24"/>
          <w:szCs w:val="24"/>
          <w:lang w:val="en-US"/>
        </w:rPr>
        <w:t xml:space="preserve">Recognition and capability – </w:t>
      </w:r>
      <w:r w:rsidRPr="00385747">
        <w:rPr>
          <w:rFonts w:ascii="Arial" w:eastAsia="Calibri" w:hAnsi="Arial" w:cs="Arial"/>
          <w:sz w:val="24"/>
          <w:szCs w:val="24"/>
          <w:lang w:val="en-US"/>
        </w:rPr>
        <w:t>a</w:t>
      </w:r>
      <w:r w:rsidRPr="00385747">
        <w:rPr>
          <w:rFonts w:ascii="Arial" w:hAnsi="Arial" w:cs="Arial"/>
          <w:sz w:val="24"/>
          <w:szCs w:val="24"/>
          <w:lang w:val="en-US"/>
        </w:rPr>
        <w:t xml:space="preserve"> </w:t>
      </w:r>
      <w:r w:rsidRPr="00385747">
        <w:rPr>
          <w:rFonts w:ascii="Arial" w:eastAsia="Calibri" w:hAnsi="Arial" w:cs="Arial"/>
          <w:sz w:val="24"/>
          <w:szCs w:val="24"/>
          <w:lang w:val="en-US"/>
        </w:rPr>
        <w:t>new</w:t>
      </w:r>
      <w:r w:rsidRPr="00385747">
        <w:rPr>
          <w:rFonts w:ascii="Arial" w:hAnsi="Arial" w:cs="Arial"/>
          <w:sz w:val="24"/>
          <w:szCs w:val="24"/>
          <w:lang w:val="en-US"/>
        </w:rPr>
        <w:t xml:space="preserve"> </w:t>
      </w:r>
      <w:r w:rsidRPr="00385747">
        <w:rPr>
          <w:rFonts w:ascii="Arial" w:eastAsia="Calibri" w:hAnsi="Arial" w:cs="Arial"/>
          <w:sz w:val="24"/>
          <w:szCs w:val="24"/>
          <w:lang w:val="en-US"/>
        </w:rPr>
        <w:t>way</w:t>
      </w:r>
      <w:r w:rsidRPr="00385747">
        <w:rPr>
          <w:rFonts w:ascii="Arial" w:hAnsi="Arial" w:cs="Arial"/>
          <w:sz w:val="24"/>
          <w:szCs w:val="24"/>
          <w:lang w:val="en-US"/>
        </w:rPr>
        <w:t xml:space="preserve"> </w:t>
      </w:r>
      <w:r w:rsidRPr="00385747">
        <w:rPr>
          <w:rFonts w:ascii="Arial" w:eastAsia="Calibri" w:hAnsi="Arial" w:cs="Arial"/>
          <w:sz w:val="24"/>
          <w:szCs w:val="24"/>
          <w:lang w:val="en-US"/>
        </w:rPr>
        <w:t>to</w:t>
      </w:r>
      <w:r w:rsidRPr="00385747">
        <w:rPr>
          <w:rFonts w:ascii="Arial" w:hAnsi="Arial" w:cs="Arial"/>
          <w:sz w:val="24"/>
          <w:szCs w:val="24"/>
          <w:lang w:val="en-US"/>
        </w:rPr>
        <w:t xml:space="preserve"> </w:t>
      </w:r>
      <w:r w:rsidRPr="00385747">
        <w:rPr>
          <w:rFonts w:ascii="Arial" w:eastAsia="Calibri" w:hAnsi="Arial" w:cs="Arial"/>
          <w:sz w:val="24"/>
          <w:szCs w:val="24"/>
          <w:lang w:val="en-US"/>
        </w:rPr>
        <w:t>understand</w:t>
      </w:r>
      <w:r w:rsidRPr="00385747">
        <w:rPr>
          <w:rFonts w:ascii="Arial" w:hAnsi="Arial" w:cs="Arial"/>
          <w:sz w:val="24"/>
          <w:szCs w:val="24"/>
          <w:lang w:val="en-US"/>
        </w:rPr>
        <w:t xml:space="preserve"> </w:t>
      </w:r>
      <w:r w:rsidRPr="00385747">
        <w:rPr>
          <w:rFonts w:ascii="Arial" w:eastAsia="Calibri" w:hAnsi="Arial" w:cs="Arial"/>
          <w:sz w:val="24"/>
          <w:szCs w:val="24"/>
          <w:lang w:val="en-US"/>
        </w:rPr>
        <w:t>how</w:t>
      </w:r>
      <w:r w:rsidRPr="00385747">
        <w:rPr>
          <w:rFonts w:ascii="Arial" w:hAnsi="Arial" w:cs="Arial"/>
          <w:sz w:val="24"/>
          <w:szCs w:val="24"/>
          <w:lang w:val="en-US"/>
        </w:rPr>
        <w:t xml:space="preserve"> </w:t>
      </w:r>
      <w:r w:rsidRPr="00385747">
        <w:rPr>
          <w:rFonts w:ascii="Arial" w:eastAsia="Calibri" w:hAnsi="Arial" w:cs="Arial"/>
          <w:sz w:val="24"/>
          <w:szCs w:val="24"/>
          <w:lang w:val="en-US"/>
        </w:rPr>
        <w:t>children</w:t>
      </w:r>
      <w:r w:rsidRPr="00385747">
        <w:rPr>
          <w:rFonts w:ascii="Arial" w:hAnsi="Arial" w:cs="Arial"/>
          <w:sz w:val="24"/>
          <w:szCs w:val="24"/>
          <w:lang w:val="en-US"/>
        </w:rPr>
        <w:t xml:space="preserve"> </w:t>
      </w:r>
      <w:r w:rsidRPr="00385747">
        <w:rPr>
          <w:rFonts w:ascii="Arial" w:eastAsia="Calibri" w:hAnsi="Arial" w:cs="Arial"/>
          <w:sz w:val="24"/>
          <w:szCs w:val="24"/>
          <w:lang w:val="en-US"/>
        </w:rPr>
        <w:t>can</w:t>
      </w:r>
      <w:r w:rsidRPr="00385747">
        <w:rPr>
          <w:rFonts w:ascii="Arial" w:hAnsi="Arial" w:cs="Arial"/>
          <w:sz w:val="24"/>
          <w:szCs w:val="24"/>
          <w:lang w:val="en-US"/>
        </w:rPr>
        <w:t xml:space="preserve"> </w:t>
      </w:r>
      <w:r w:rsidRPr="00385747">
        <w:rPr>
          <w:rFonts w:ascii="Arial" w:eastAsia="Calibri" w:hAnsi="Arial" w:cs="Arial"/>
          <w:sz w:val="24"/>
          <w:szCs w:val="24"/>
          <w:lang w:val="en-US"/>
        </w:rPr>
        <w:t>achieve</w:t>
      </w:r>
      <w:r w:rsidRPr="00385747">
        <w:rPr>
          <w:rFonts w:ascii="Arial" w:hAnsi="Arial" w:cs="Arial"/>
          <w:sz w:val="24"/>
          <w:szCs w:val="24"/>
          <w:lang w:val="en-US"/>
        </w:rPr>
        <w:t xml:space="preserve"> </w:t>
      </w:r>
      <w:r w:rsidRPr="00385747">
        <w:rPr>
          <w:rFonts w:ascii="Arial" w:eastAsia="Calibri" w:hAnsi="Arial" w:cs="Arial"/>
          <w:sz w:val="24"/>
          <w:szCs w:val="24"/>
          <w:lang w:val="en-US"/>
        </w:rPr>
        <w:t>their</w:t>
      </w:r>
      <w:r w:rsidRPr="00385747">
        <w:rPr>
          <w:rFonts w:ascii="Arial" w:hAnsi="Arial" w:cs="Arial"/>
          <w:sz w:val="24"/>
          <w:szCs w:val="24"/>
          <w:lang w:val="en-US"/>
        </w:rPr>
        <w:t xml:space="preserve"> </w:t>
      </w:r>
      <w:proofErr w:type="gramStart"/>
      <w:r w:rsidRPr="00385747">
        <w:rPr>
          <w:rFonts w:ascii="Arial" w:eastAsia="Calibri" w:hAnsi="Arial" w:cs="Arial"/>
          <w:sz w:val="24"/>
          <w:szCs w:val="24"/>
          <w:lang w:val="en-US"/>
        </w:rPr>
        <w:t>rights</w:t>
      </w:r>
      <w:r w:rsidRPr="00385747">
        <w:rPr>
          <w:rFonts w:ascii="Arial" w:hAnsi="Arial" w:cs="Arial"/>
          <w:sz w:val="24"/>
          <w:szCs w:val="24"/>
          <w:lang w:val="en-US"/>
        </w:rPr>
        <w:t>?</w:t>
      </w:r>
      <w:proofErr w:type="gramEnd"/>
      <w:r w:rsidRPr="00385747">
        <w:rPr>
          <w:rFonts w:ascii="Arial" w:hAnsi="Arial" w:cs="Arial"/>
          <w:sz w:val="24"/>
          <w:szCs w:val="24"/>
          <w:lang w:val="en-US"/>
        </w:rPr>
        <w:t xml:space="preserve"> </w:t>
      </w:r>
      <w:r w:rsidRPr="00385747">
        <w:rPr>
          <w:rFonts w:ascii="Arial" w:eastAsia="Calibri" w:hAnsi="Arial" w:cs="Arial"/>
          <w:sz w:val="24"/>
          <w:szCs w:val="24"/>
          <w:lang w:val="en-US"/>
        </w:rPr>
        <w:t>In</w:t>
      </w:r>
      <w:r w:rsidRPr="00385747">
        <w:rPr>
          <w:rFonts w:ascii="Arial" w:hAnsi="Arial" w:cs="Arial"/>
          <w:sz w:val="24"/>
          <w:szCs w:val="24"/>
          <w:lang w:val="en-US"/>
        </w:rPr>
        <w:t xml:space="preserve">: </w:t>
      </w:r>
      <w:r w:rsidRPr="00385747">
        <w:rPr>
          <w:rFonts w:ascii="Arial" w:hAnsi="Arial" w:cs="Arial"/>
          <w:noProof/>
          <w:sz w:val="24"/>
          <w:szCs w:val="24"/>
          <w:lang w:val="en-US"/>
        </w:rPr>
        <w:t xml:space="preserve">Claudio Baraldi &amp; Tom Cockburn (Eds). </w:t>
      </w:r>
      <w:r w:rsidRPr="00385747">
        <w:rPr>
          <w:rFonts w:ascii="Arial" w:hAnsi="Arial" w:cs="Arial"/>
          <w:i/>
          <w:noProof/>
          <w:sz w:val="24"/>
          <w:szCs w:val="24"/>
          <w:lang w:val="en-US"/>
        </w:rPr>
        <w:t>Theorising Childhood: Citizenship, Rights, and Participation</w:t>
      </w:r>
      <w:r w:rsidRPr="00385747">
        <w:rPr>
          <w:rFonts w:ascii="Arial" w:hAnsi="Arial" w:cs="Arial"/>
          <w:noProof/>
          <w:sz w:val="24"/>
          <w:szCs w:val="24"/>
          <w:lang w:val="en-US"/>
        </w:rPr>
        <w:t>. Palgrave McMillan, Studies in Childhood and Youth.</w:t>
      </w:r>
    </w:p>
    <w:p w14:paraId="67034998" w14:textId="77777777" w:rsidR="00385747" w:rsidRPr="00385747" w:rsidRDefault="00385747" w:rsidP="00385747">
      <w:pPr>
        <w:jc w:val="both"/>
        <w:rPr>
          <w:rFonts w:ascii="Arial" w:hAnsi="Arial" w:cs="Arial"/>
          <w:sz w:val="24"/>
          <w:szCs w:val="24"/>
          <w:lang w:val="en-US"/>
        </w:rPr>
      </w:pPr>
      <w:proofErr w:type="spellStart"/>
      <w:r w:rsidRPr="00385747">
        <w:rPr>
          <w:rFonts w:ascii="Arial" w:hAnsi="Arial" w:cs="Arial"/>
          <w:sz w:val="24"/>
          <w:szCs w:val="24"/>
        </w:rPr>
        <w:t>Bonvin</w:t>
      </w:r>
      <w:proofErr w:type="spellEnd"/>
      <w:r w:rsidRPr="00385747">
        <w:rPr>
          <w:rFonts w:ascii="Arial" w:hAnsi="Arial" w:cs="Arial"/>
          <w:sz w:val="24"/>
          <w:szCs w:val="24"/>
        </w:rPr>
        <w:t xml:space="preserve">, J.-M., Stoecklin, D. (2016). </w:t>
      </w:r>
      <w:r w:rsidRPr="00385747">
        <w:rPr>
          <w:rFonts w:ascii="Arial" w:hAnsi="Arial" w:cs="Arial"/>
          <w:sz w:val="24"/>
          <w:szCs w:val="24"/>
          <w:lang w:val="en-US"/>
        </w:rPr>
        <w:t>Children’</w:t>
      </w:r>
      <w:r w:rsidRPr="00385747">
        <w:rPr>
          <w:rFonts w:ascii="Arial" w:eastAsia="Calibri" w:hAnsi="Arial" w:cs="Arial"/>
          <w:sz w:val="24"/>
          <w:szCs w:val="24"/>
          <w:lang w:val="en-US"/>
        </w:rPr>
        <w:t>s</w:t>
      </w:r>
      <w:r w:rsidRPr="00385747">
        <w:rPr>
          <w:rFonts w:ascii="Arial" w:hAnsi="Arial" w:cs="Arial"/>
          <w:sz w:val="24"/>
          <w:szCs w:val="24"/>
          <w:lang w:val="en-US"/>
        </w:rPr>
        <w:t xml:space="preserve"> </w:t>
      </w:r>
      <w:r w:rsidRPr="00385747">
        <w:rPr>
          <w:rFonts w:ascii="Arial" w:eastAsia="Calibri" w:hAnsi="Arial" w:cs="Arial"/>
          <w:sz w:val="24"/>
          <w:szCs w:val="24"/>
          <w:lang w:val="en-US"/>
        </w:rPr>
        <w:t>Rights</w:t>
      </w:r>
      <w:r w:rsidRPr="00385747">
        <w:rPr>
          <w:rFonts w:ascii="Arial" w:hAnsi="Arial" w:cs="Arial"/>
          <w:sz w:val="24"/>
          <w:szCs w:val="24"/>
          <w:lang w:val="en-US"/>
        </w:rPr>
        <w:t xml:space="preserve"> </w:t>
      </w:r>
      <w:r w:rsidRPr="00385747">
        <w:rPr>
          <w:rFonts w:ascii="Arial" w:eastAsia="Calibri" w:hAnsi="Arial" w:cs="Arial"/>
          <w:sz w:val="24"/>
          <w:szCs w:val="24"/>
          <w:lang w:val="en-US"/>
        </w:rPr>
        <w:t>as</w:t>
      </w:r>
      <w:r w:rsidRPr="00385747">
        <w:rPr>
          <w:rFonts w:ascii="Arial" w:hAnsi="Arial" w:cs="Arial"/>
          <w:sz w:val="24"/>
          <w:szCs w:val="24"/>
          <w:lang w:val="en-US"/>
        </w:rPr>
        <w:t xml:space="preserve"> </w:t>
      </w:r>
      <w:r w:rsidRPr="00385747">
        <w:rPr>
          <w:rFonts w:ascii="Arial" w:eastAsia="Calibri" w:hAnsi="Arial" w:cs="Arial"/>
          <w:sz w:val="24"/>
          <w:szCs w:val="24"/>
          <w:lang w:val="en-US"/>
        </w:rPr>
        <w:t>Evolving</w:t>
      </w:r>
      <w:r w:rsidRPr="00385747">
        <w:rPr>
          <w:rFonts w:ascii="Arial" w:hAnsi="Arial" w:cs="Arial"/>
          <w:sz w:val="24"/>
          <w:szCs w:val="24"/>
          <w:lang w:val="en-US"/>
        </w:rPr>
        <w:t xml:space="preserve"> </w:t>
      </w:r>
      <w:r w:rsidRPr="00385747">
        <w:rPr>
          <w:rFonts w:ascii="Arial" w:eastAsia="Calibri" w:hAnsi="Arial" w:cs="Arial"/>
          <w:sz w:val="24"/>
          <w:szCs w:val="24"/>
          <w:lang w:val="en-US"/>
        </w:rPr>
        <w:t>Capabilities</w:t>
      </w:r>
      <w:r w:rsidRPr="00385747">
        <w:rPr>
          <w:rFonts w:ascii="Arial" w:hAnsi="Arial" w:cs="Arial"/>
          <w:sz w:val="24"/>
          <w:szCs w:val="24"/>
          <w:lang w:val="en-US"/>
        </w:rPr>
        <w:t xml:space="preserve">:  </w:t>
      </w:r>
      <w:r w:rsidRPr="00385747">
        <w:rPr>
          <w:rFonts w:ascii="Arial" w:eastAsia="Calibri" w:hAnsi="Arial" w:cs="Arial"/>
          <w:sz w:val="24"/>
          <w:szCs w:val="24"/>
          <w:lang w:val="en-US"/>
        </w:rPr>
        <w:t>Towards</w:t>
      </w:r>
      <w:r w:rsidRPr="00385747">
        <w:rPr>
          <w:rFonts w:ascii="Arial" w:hAnsi="Arial" w:cs="Arial"/>
          <w:sz w:val="24"/>
          <w:szCs w:val="24"/>
          <w:lang w:val="en-US"/>
        </w:rPr>
        <w:t xml:space="preserve"> </w:t>
      </w:r>
      <w:r w:rsidRPr="00385747">
        <w:rPr>
          <w:rFonts w:ascii="Arial" w:eastAsia="Calibri" w:hAnsi="Arial" w:cs="Arial"/>
          <w:sz w:val="24"/>
          <w:szCs w:val="24"/>
          <w:lang w:val="en-US"/>
        </w:rPr>
        <w:t>a</w:t>
      </w:r>
      <w:r w:rsidRPr="00385747">
        <w:rPr>
          <w:rFonts w:ascii="Arial" w:hAnsi="Arial" w:cs="Arial"/>
          <w:sz w:val="24"/>
          <w:szCs w:val="24"/>
          <w:lang w:val="en-US"/>
        </w:rPr>
        <w:t xml:space="preserve"> </w:t>
      </w:r>
      <w:r w:rsidRPr="00385747">
        <w:rPr>
          <w:rFonts w:ascii="Arial" w:eastAsia="Calibri" w:hAnsi="Arial" w:cs="Arial"/>
          <w:sz w:val="24"/>
          <w:szCs w:val="24"/>
          <w:lang w:val="en-US"/>
        </w:rPr>
        <w:t>Contextualized</w:t>
      </w:r>
      <w:r w:rsidRPr="00385747">
        <w:rPr>
          <w:rFonts w:ascii="Arial" w:hAnsi="Arial" w:cs="Arial"/>
          <w:sz w:val="24"/>
          <w:szCs w:val="24"/>
          <w:lang w:val="en-US"/>
        </w:rPr>
        <w:t xml:space="preserve"> </w:t>
      </w:r>
      <w:r w:rsidRPr="00385747">
        <w:rPr>
          <w:rFonts w:ascii="Arial" w:eastAsia="Calibri" w:hAnsi="Arial" w:cs="Arial"/>
          <w:sz w:val="24"/>
          <w:szCs w:val="24"/>
          <w:lang w:val="en-US"/>
        </w:rPr>
        <w:t>and</w:t>
      </w:r>
      <w:r w:rsidRPr="00385747">
        <w:rPr>
          <w:rFonts w:ascii="Arial" w:hAnsi="Arial" w:cs="Arial"/>
          <w:sz w:val="24"/>
          <w:szCs w:val="24"/>
          <w:lang w:val="en-US"/>
        </w:rPr>
        <w:t xml:space="preserve"> </w:t>
      </w:r>
      <w:r w:rsidRPr="00385747">
        <w:rPr>
          <w:rFonts w:ascii="Arial" w:eastAsia="Calibri" w:hAnsi="Arial" w:cs="Arial"/>
          <w:sz w:val="24"/>
          <w:szCs w:val="24"/>
          <w:lang w:val="en-US"/>
        </w:rPr>
        <w:t>Processual</w:t>
      </w:r>
      <w:r w:rsidRPr="00385747">
        <w:rPr>
          <w:rFonts w:ascii="Arial" w:hAnsi="Arial" w:cs="Arial"/>
          <w:sz w:val="24"/>
          <w:szCs w:val="24"/>
          <w:lang w:val="en-US"/>
        </w:rPr>
        <w:t xml:space="preserve"> </w:t>
      </w:r>
      <w:r w:rsidRPr="00385747">
        <w:rPr>
          <w:rFonts w:ascii="Arial" w:eastAsia="Calibri" w:hAnsi="Arial" w:cs="Arial"/>
          <w:sz w:val="24"/>
          <w:szCs w:val="24"/>
          <w:lang w:val="en-US"/>
        </w:rPr>
        <w:t>Conception</w:t>
      </w:r>
      <w:r w:rsidRPr="00385747">
        <w:rPr>
          <w:rFonts w:ascii="Arial" w:hAnsi="Arial" w:cs="Arial"/>
          <w:sz w:val="24"/>
          <w:szCs w:val="24"/>
          <w:lang w:val="en-US"/>
        </w:rPr>
        <w:t xml:space="preserve"> </w:t>
      </w:r>
      <w:r w:rsidRPr="00385747">
        <w:rPr>
          <w:rFonts w:ascii="Arial" w:eastAsia="Calibri" w:hAnsi="Arial" w:cs="Arial"/>
          <w:sz w:val="24"/>
          <w:szCs w:val="24"/>
          <w:lang w:val="en-US"/>
        </w:rPr>
        <w:t>of</w:t>
      </w:r>
      <w:r w:rsidRPr="00385747">
        <w:rPr>
          <w:rFonts w:ascii="Arial" w:hAnsi="Arial" w:cs="Arial"/>
          <w:sz w:val="24"/>
          <w:szCs w:val="24"/>
          <w:lang w:val="en-US"/>
        </w:rPr>
        <w:t xml:space="preserve"> </w:t>
      </w:r>
      <w:r w:rsidRPr="00385747">
        <w:rPr>
          <w:rFonts w:ascii="Arial" w:eastAsia="Calibri" w:hAnsi="Arial" w:cs="Arial"/>
          <w:sz w:val="24"/>
          <w:szCs w:val="24"/>
          <w:lang w:val="en-US"/>
        </w:rPr>
        <w:t>Social</w:t>
      </w:r>
      <w:r w:rsidRPr="00385747">
        <w:rPr>
          <w:rFonts w:ascii="Arial" w:hAnsi="Arial" w:cs="Arial"/>
          <w:sz w:val="24"/>
          <w:szCs w:val="24"/>
          <w:lang w:val="en-US"/>
        </w:rPr>
        <w:t xml:space="preserve"> </w:t>
      </w:r>
      <w:r w:rsidRPr="00385747">
        <w:rPr>
          <w:rFonts w:ascii="Arial" w:eastAsia="Calibri" w:hAnsi="Arial" w:cs="Arial"/>
          <w:sz w:val="24"/>
          <w:szCs w:val="24"/>
          <w:lang w:val="en-US"/>
        </w:rPr>
        <w:t>Justice</w:t>
      </w:r>
      <w:r w:rsidRPr="00385747">
        <w:rPr>
          <w:rFonts w:ascii="Arial" w:hAnsi="Arial" w:cs="Arial"/>
          <w:sz w:val="24"/>
          <w:szCs w:val="24"/>
          <w:lang w:val="en-US"/>
        </w:rPr>
        <w:t xml:space="preserve">. </w:t>
      </w:r>
      <w:r w:rsidRPr="00385747">
        <w:rPr>
          <w:rFonts w:ascii="Arial" w:eastAsia="Calibri" w:hAnsi="Arial" w:cs="Arial"/>
          <w:sz w:val="24"/>
          <w:szCs w:val="24"/>
          <w:lang w:val="en-US"/>
        </w:rPr>
        <w:t>In</w:t>
      </w:r>
      <w:r w:rsidRPr="00385747">
        <w:rPr>
          <w:rFonts w:ascii="Arial" w:hAnsi="Arial" w:cs="Arial"/>
          <w:sz w:val="24"/>
          <w:szCs w:val="24"/>
          <w:lang w:val="en-US"/>
        </w:rPr>
        <w:t xml:space="preserve">: </w:t>
      </w:r>
      <w:r w:rsidRPr="00385747">
        <w:rPr>
          <w:rFonts w:ascii="Arial" w:eastAsia="Calibri" w:hAnsi="Arial" w:cs="Arial"/>
          <w:sz w:val="24"/>
          <w:szCs w:val="24"/>
          <w:lang w:val="en-US"/>
        </w:rPr>
        <w:t>Gunter</w:t>
      </w:r>
      <w:r w:rsidRPr="00385747">
        <w:rPr>
          <w:rFonts w:ascii="Arial" w:hAnsi="Arial" w:cs="Arial"/>
          <w:sz w:val="24"/>
          <w:szCs w:val="24"/>
          <w:lang w:val="en-US"/>
        </w:rPr>
        <w:t xml:space="preserve"> </w:t>
      </w:r>
      <w:r w:rsidRPr="00385747">
        <w:rPr>
          <w:rFonts w:ascii="Arial" w:eastAsia="Calibri" w:hAnsi="Arial" w:cs="Arial"/>
          <w:sz w:val="24"/>
          <w:szCs w:val="24"/>
          <w:lang w:val="en-US"/>
        </w:rPr>
        <w:t>Graf</w:t>
      </w:r>
      <w:r w:rsidRPr="00385747">
        <w:rPr>
          <w:rFonts w:ascii="Arial" w:hAnsi="Arial" w:cs="Arial"/>
          <w:sz w:val="24"/>
          <w:szCs w:val="24"/>
          <w:lang w:val="en-US"/>
        </w:rPr>
        <w:t xml:space="preserve">, </w:t>
      </w:r>
      <w:r w:rsidRPr="00385747">
        <w:rPr>
          <w:rFonts w:ascii="Arial" w:eastAsia="Calibri" w:hAnsi="Arial" w:cs="Arial"/>
          <w:sz w:val="24"/>
          <w:szCs w:val="24"/>
          <w:lang w:val="en-US"/>
        </w:rPr>
        <w:t>Gottfried</w:t>
      </w:r>
      <w:r w:rsidRPr="00385747">
        <w:rPr>
          <w:rFonts w:ascii="Arial" w:hAnsi="Arial" w:cs="Arial"/>
          <w:sz w:val="24"/>
          <w:szCs w:val="24"/>
          <w:lang w:val="en-US"/>
        </w:rPr>
        <w:t xml:space="preserve"> </w:t>
      </w:r>
      <w:proofErr w:type="spellStart"/>
      <w:r w:rsidRPr="00385747">
        <w:rPr>
          <w:rFonts w:ascii="Arial" w:eastAsia="Calibri" w:hAnsi="Arial" w:cs="Arial"/>
          <w:sz w:val="24"/>
          <w:szCs w:val="24"/>
          <w:lang w:val="en-US"/>
        </w:rPr>
        <w:t>Schweiger</w:t>
      </w:r>
      <w:proofErr w:type="spellEnd"/>
      <w:r w:rsidRPr="00385747">
        <w:rPr>
          <w:rFonts w:ascii="Arial" w:hAnsi="Arial" w:cs="Arial"/>
          <w:sz w:val="24"/>
          <w:szCs w:val="24"/>
          <w:lang w:val="en-US"/>
        </w:rPr>
        <w:t xml:space="preserve">, </w:t>
      </w:r>
      <w:r w:rsidRPr="00385747">
        <w:rPr>
          <w:rFonts w:ascii="Arial" w:eastAsia="Calibri" w:hAnsi="Arial" w:cs="Arial"/>
          <w:sz w:val="24"/>
          <w:szCs w:val="24"/>
          <w:lang w:val="en-US"/>
        </w:rPr>
        <w:t>Mar</w:t>
      </w:r>
      <w:r w:rsidRPr="00385747">
        <w:rPr>
          <w:rFonts w:ascii="Arial" w:hAnsi="Arial" w:cs="Arial"/>
          <w:sz w:val="24"/>
          <w:szCs w:val="24"/>
          <w:lang w:val="en-US"/>
        </w:rPr>
        <w:t xml:space="preserve"> </w:t>
      </w:r>
      <w:proofErr w:type="spellStart"/>
      <w:r w:rsidRPr="00385747">
        <w:rPr>
          <w:rFonts w:ascii="Arial" w:eastAsia="Calibri" w:hAnsi="Arial" w:cs="Arial"/>
          <w:sz w:val="24"/>
          <w:szCs w:val="24"/>
          <w:lang w:val="en-US"/>
        </w:rPr>
        <w:t>Cabezas</w:t>
      </w:r>
      <w:proofErr w:type="spellEnd"/>
      <w:r w:rsidRPr="00385747">
        <w:rPr>
          <w:rFonts w:ascii="Arial" w:hAnsi="Arial" w:cs="Arial"/>
          <w:sz w:val="24"/>
          <w:szCs w:val="24"/>
          <w:lang w:val="en-US"/>
        </w:rPr>
        <w:t xml:space="preserve"> (</w:t>
      </w:r>
      <w:proofErr w:type="spellStart"/>
      <w:r w:rsidRPr="00385747">
        <w:rPr>
          <w:rFonts w:ascii="Arial" w:eastAsia="Calibri" w:hAnsi="Arial" w:cs="Arial"/>
          <w:sz w:val="24"/>
          <w:szCs w:val="24"/>
          <w:lang w:val="en-US"/>
        </w:rPr>
        <w:t>Eds</w:t>
      </w:r>
      <w:proofErr w:type="spellEnd"/>
      <w:r w:rsidRPr="00385747">
        <w:rPr>
          <w:rFonts w:ascii="Arial" w:hAnsi="Arial" w:cs="Arial"/>
          <w:sz w:val="24"/>
          <w:szCs w:val="24"/>
          <w:lang w:val="en-US"/>
        </w:rPr>
        <w:t xml:space="preserve">). </w:t>
      </w:r>
      <w:r w:rsidRPr="00385747">
        <w:rPr>
          <w:rFonts w:ascii="Arial" w:hAnsi="Arial" w:cs="Arial"/>
          <w:i/>
          <w:sz w:val="24"/>
          <w:szCs w:val="24"/>
          <w:lang w:val="en-US"/>
        </w:rPr>
        <w:t>Ethical Perspectives</w:t>
      </w:r>
      <w:r w:rsidRPr="00385747">
        <w:rPr>
          <w:rFonts w:ascii="Arial" w:hAnsi="Arial" w:cs="Arial"/>
          <w:sz w:val="24"/>
          <w:szCs w:val="24"/>
          <w:lang w:val="en-US"/>
        </w:rPr>
        <w:t xml:space="preserve"> 23, no 1: 19-39.</w:t>
      </w:r>
    </w:p>
    <w:p w14:paraId="4390DE1E" w14:textId="3BDBF183" w:rsidR="00385747" w:rsidRDefault="00385747" w:rsidP="00385747">
      <w:pPr>
        <w:jc w:val="both"/>
        <w:rPr>
          <w:rFonts w:ascii="Arial" w:hAnsi="Arial" w:cs="Arial"/>
          <w:sz w:val="24"/>
          <w:szCs w:val="24"/>
        </w:rPr>
      </w:pPr>
      <w:r w:rsidRPr="00385747">
        <w:rPr>
          <w:rFonts w:ascii="Arial" w:hAnsi="Arial" w:cs="Arial"/>
          <w:sz w:val="24"/>
          <w:szCs w:val="24"/>
        </w:rPr>
        <w:t>Stoecklin, D. (2015). Vuln</w:t>
      </w:r>
      <w:r w:rsidRPr="00385747">
        <w:rPr>
          <w:rFonts w:ascii="Arial" w:eastAsia="Calibri" w:hAnsi="Arial" w:cs="Arial"/>
          <w:sz w:val="24"/>
          <w:szCs w:val="24"/>
        </w:rPr>
        <w:t>érabilité</w:t>
      </w:r>
      <w:r w:rsidRPr="00385747">
        <w:rPr>
          <w:rFonts w:ascii="Arial" w:hAnsi="Arial" w:cs="Arial"/>
          <w:sz w:val="24"/>
          <w:szCs w:val="24"/>
        </w:rPr>
        <w:t xml:space="preserve"> </w:t>
      </w:r>
      <w:r w:rsidRPr="00385747">
        <w:rPr>
          <w:rFonts w:ascii="Arial" w:eastAsia="Calibri" w:hAnsi="Arial" w:cs="Arial"/>
          <w:sz w:val="24"/>
          <w:szCs w:val="24"/>
        </w:rPr>
        <w:t>et</w:t>
      </w:r>
      <w:r w:rsidRPr="00385747">
        <w:rPr>
          <w:rFonts w:ascii="Arial" w:hAnsi="Arial" w:cs="Arial"/>
          <w:sz w:val="24"/>
          <w:szCs w:val="24"/>
        </w:rPr>
        <w:t xml:space="preserve"> </w:t>
      </w:r>
      <w:r w:rsidRPr="00385747">
        <w:rPr>
          <w:rFonts w:ascii="Arial" w:eastAsia="Calibri" w:hAnsi="Arial" w:cs="Arial"/>
          <w:sz w:val="24"/>
          <w:szCs w:val="24"/>
        </w:rPr>
        <w:t>capabilité</w:t>
      </w:r>
      <w:r w:rsidRPr="00385747">
        <w:rPr>
          <w:rFonts w:ascii="Arial" w:hAnsi="Arial" w:cs="Arial"/>
          <w:sz w:val="24"/>
          <w:szCs w:val="24"/>
        </w:rPr>
        <w:t xml:space="preserve"> </w:t>
      </w:r>
      <w:r w:rsidRPr="00385747">
        <w:rPr>
          <w:rFonts w:ascii="Arial" w:eastAsia="Calibri" w:hAnsi="Arial" w:cs="Arial"/>
          <w:sz w:val="24"/>
          <w:szCs w:val="24"/>
        </w:rPr>
        <w:t>de</w:t>
      </w:r>
      <w:r w:rsidRPr="00385747">
        <w:rPr>
          <w:rFonts w:ascii="Arial" w:hAnsi="Arial" w:cs="Arial"/>
          <w:sz w:val="24"/>
          <w:szCs w:val="24"/>
        </w:rPr>
        <w:t xml:space="preserve"> </w:t>
      </w:r>
      <w:r w:rsidRPr="00385747">
        <w:rPr>
          <w:rFonts w:ascii="Arial" w:eastAsia="Calibri" w:hAnsi="Arial" w:cs="Arial"/>
          <w:sz w:val="24"/>
          <w:szCs w:val="24"/>
        </w:rPr>
        <w:t>l</w:t>
      </w:r>
      <w:r w:rsidRPr="00385747">
        <w:rPr>
          <w:rFonts w:ascii="Arial" w:hAnsi="Arial" w:cs="Arial"/>
          <w:sz w:val="24"/>
          <w:szCs w:val="24"/>
        </w:rPr>
        <w:t>’</w:t>
      </w:r>
      <w:r w:rsidRPr="00385747">
        <w:rPr>
          <w:rFonts w:ascii="Arial" w:eastAsia="Calibri" w:hAnsi="Arial" w:cs="Arial"/>
          <w:sz w:val="24"/>
          <w:szCs w:val="24"/>
        </w:rPr>
        <w:t>enfant</w:t>
      </w:r>
      <w:r w:rsidRPr="00385747">
        <w:rPr>
          <w:rFonts w:ascii="Arial" w:hAnsi="Arial" w:cs="Arial"/>
          <w:sz w:val="24"/>
          <w:szCs w:val="24"/>
        </w:rPr>
        <w:t xml:space="preserve">. </w:t>
      </w:r>
      <w:r w:rsidRPr="00385747">
        <w:rPr>
          <w:rFonts w:ascii="Arial" w:eastAsia="Calibri" w:hAnsi="Arial" w:cs="Arial"/>
          <w:sz w:val="24"/>
          <w:szCs w:val="24"/>
        </w:rPr>
        <w:t>Dans</w:t>
      </w:r>
      <w:r w:rsidRPr="00385747">
        <w:rPr>
          <w:rFonts w:ascii="Arial" w:hAnsi="Arial" w:cs="Arial"/>
          <w:sz w:val="24"/>
          <w:szCs w:val="24"/>
        </w:rPr>
        <w:t xml:space="preserve"> : </w:t>
      </w:r>
      <w:r w:rsidRPr="00385747">
        <w:rPr>
          <w:rFonts w:ascii="Arial" w:hAnsi="Arial" w:cs="Arial"/>
          <w:i/>
          <w:sz w:val="24"/>
          <w:szCs w:val="24"/>
        </w:rPr>
        <w:t>Promotion et d</w:t>
      </w:r>
      <w:r w:rsidRPr="00385747">
        <w:rPr>
          <w:rFonts w:ascii="Arial" w:eastAsia="Calibri" w:hAnsi="Arial" w:cs="Arial"/>
          <w:i/>
          <w:sz w:val="24"/>
          <w:szCs w:val="24"/>
        </w:rPr>
        <w:t>éfense</w:t>
      </w:r>
      <w:r w:rsidRPr="00385747">
        <w:rPr>
          <w:rFonts w:ascii="Arial" w:hAnsi="Arial" w:cs="Arial"/>
          <w:i/>
          <w:sz w:val="24"/>
          <w:szCs w:val="24"/>
        </w:rPr>
        <w:t xml:space="preserve"> </w:t>
      </w:r>
      <w:r w:rsidRPr="00385747">
        <w:rPr>
          <w:rFonts w:ascii="Arial" w:eastAsia="Calibri" w:hAnsi="Arial" w:cs="Arial"/>
          <w:i/>
          <w:sz w:val="24"/>
          <w:szCs w:val="24"/>
        </w:rPr>
        <w:t>des</w:t>
      </w:r>
      <w:r w:rsidRPr="00385747">
        <w:rPr>
          <w:rFonts w:ascii="Arial" w:hAnsi="Arial" w:cs="Arial"/>
          <w:i/>
          <w:sz w:val="24"/>
          <w:szCs w:val="24"/>
        </w:rPr>
        <w:t xml:space="preserve"> </w:t>
      </w:r>
      <w:r w:rsidRPr="00385747">
        <w:rPr>
          <w:rFonts w:ascii="Arial" w:eastAsia="Calibri" w:hAnsi="Arial" w:cs="Arial"/>
          <w:i/>
          <w:sz w:val="24"/>
          <w:szCs w:val="24"/>
        </w:rPr>
        <w:t>droits</w:t>
      </w:r>
      <w:r w:rsidRPr="00385747">
        <w:rPr>
          <w:rFonts w:ascii="Arial" w:hAnsi="Arial" w:cs="Arial"/>
          <w:i/>
          <w:sz w:val="24"/>
          <w:szCs w:val="24"/>
        </w:rPr>
        <w:t xml:space="preserve"> </w:t>
      </w:r>
      <w:r w:rsidRPr="00385747">
        <w:rPr>
          <w:rFonts w:ascii="Arial" w:eastAsia="Calibri" w:hAnsi="Arial" w:cs="Arial"/>
          <w:i/>
          <w:sz w:val="24"/>
          <w:szCs w:val="24"/>
        </w:rPr>
        <w:t>de</w:t>
      </w:r>
      <w:r w:rsidRPr="00385747">
        <w:rPr>
          <w:rFonts w:ascii="Arial" w:hAnsi="Arial" w:cs="Arial"/>
          <w:i/>
          <w:sz w:val="24"/>
          <w:szCs w:val="24"/>
        </w:rPr>
        <w:t xml:space="preserve"> </w:t>
      </w:r>
      <w:proofErr w:type="gramStart"/>
      <w:r w:rsidRPr="00385747">
        <w:rPr>
          <w:rFonts w:ascii="Arial" w:eastAsia="Calibri" w:hAnsi="Arial" w:cs="Arial"/>
          <w:i/>
          <w:sz w:val="24"/>
          <w:szCs w:val="24"/>
        </w:rPr>
        <w:t>l</w:t>
      </w:r>
      <w:r w:rsidRPr="00385747">
        <w:rPr>
          <w:rFonts w:ascii="Arial" w:hAnsi="Arial" w:cs="Arial"/>
          <w:i/>
          <w:sz w:val="24"/>
          <w:szCs w:val="24"/>
        </w:rPr>
        <w:t>’</w:t>
      </w:r>
      <w:r w:rsidRPr="00385747">
        <w:rPr>
          <w:rFonts w:ascii="Arial" w:eastAsia="Calibri" w:hAnsi="Arial" w:cs="Arial"/>
          <w:i/>
          <w:sz w:val="24"/>
          <w:szCs w:val="24"/>
        </w:rPr>
        <w:t>enfant</w:t>
      </w:r>
      <w:r w:rsidRPr="00385747">
        <w:rPr>
          <w:rFonts w:ascii="Arial" w:hAnsi="Arial" w:cs="Arial"/>
          <w:i/>
          <w:sz w:val="24"/>
          <w:szCs w:val="24"/>
        </w:rPr>
        <w:t>:</w:t>
      </w:r>
      <w:proofErr w:type="gramEnd"/>
      <w:r w:rsidRPr="00385747">
        <w:rPr>
          <w:rFonts w:ascii="Arial" w:hAnsi="Arial" w:cs="Arial"/>
          <w:i/>
          <w:sz w:val="24"/>
          <w:szCs w:val="24"/>
        </w:rPr>
        <w:t xml:space="preserve"> </w:t>
      </w:r>
      <w:r w:rsidRPr="00385747">
        <w:rPr>
          <w:rFonts w:ascii="Arial" w:eastAsia="Calibri" w:hAnsi="Arial" w:cs="Arial"/>
          <w:i/>
          <w:sz w:val="24"/>
          <w:szCs w:val="24"/>
        </w:rPr>
        <w:t>Enjeux</w:t>
      </w:r>
      <w:r w:rsidRPr="00385747">
        <w:rPr>
          <w:rFonts w:ascii="Arial" w:hAnsi="Arial" w:cs="Arial"/>
          <w:i/>
          <w:sz w:val="24"/>
          <w:szCs w:val="24"/>
        </w:rPr>
        <w:t xml:space="preserve"> </w:t>
      </w:r>
      <w:r w:rsidRPr="00385747">
        <w:rPr>
          <w:rFonts w:ascii="Arial" w:eastAsia="Calibri" w:hAnsi="Arial" w:cs="Arial"/>
          <w:i/>
          <w:sz w:val="24"/>
          <w:szCs w:val="24"/>
        </w:rPr>
        <w:t>théoriques</w:t>
      </w:r>
      <w:r w:rsidRPr="00385747">
        <w:rPr>
          <w:rFonts w:ascii="Arial" w:hAnsi="Arial" w:cs="Arial"/>
          <w:i/>
          <w:sz w:val="24"/>
          <w:szCs w:val="24"/>
        </w:rPr>
        <w:t xml:space="preserve">, </w:t>
      </w:r>
      <w:r w:rsidRPr="00385747">
        <w:rPr>
          <w:rFonts w:ascii="Arial" w:eastAsia="Calibri" w:hAnsi="Arial" w:cs="Arial"/>
          <w:i/>
          <w:sz w:val="24"/>
          <w:szCs w:val="24"/>
        </w:rPr>
        <w:t>pratiques</w:t>
      </w:r>
      <w:r w:rsidRPr="00385747">
        <w:rPr>
          <w:rFonts w:ascii="Arial" w:hAnsi="Arial" w:cs="Arial"/>
          <w:i/>
          <w:sz w:val="24"/>
          <w:szCs w:val="24"/>
        </w:rPr>
        <w:t xml:space="preserve"> </w:t>
      </w:r>
      <w:r w:rsidRPr="00385747">
        <w:rPr>
          <w:rFonts w:ascii="Arial" w:eastAsia="Calibri" w:hAnsi="Arial" w:cs="Arial"/>
          <w:i/>
          <w:sz w:val="24"/>
          <w:szCs w:val="24"/>
        </w:rPr>
        <w:t>et</w:t>
      </w:r>
      <w:r w:rsidRPr="00385747">
        <w:rPr>
          <w:rFonts w:ascii="Arial" w:hAnsi="Arial" w:cs="Arial"/>
          <w:i/>
          <w:sz w:val="24"/>
          <w:szCs w:val="24"/>
        </w:rPr>
        <w:t xml:space="preserve"> </w:t>
      </w:r>
      <w:r w:rsidRPr="00385747">
        <w:rPr>
          <w:rFonts w:ascii="Arial" w:eastAsia="Calibri" w:hAnsi="Arial" w:cs="Arial"/>
          <w:i/>
          <w:sz w:val="24"/>
          <w:szCs w:val="24"/>
        </w:rPr>
        <w:t>philosophiques</w:t>
      </w:r>
      <w:r w:rsidRPr="00385747">
        <w:rPr>
          <w:rFonts w:ascii="Arial" w:hAnsi="Arial" w:cs="Arial"/>
          <w:sz w:val="24"/>
          <w:szCs w:val="24"/>
        </w:rPr>
        <w:t>. Universit</w:t>
      </w:r>
      <w:r w:rsidRPr="00385747">
        <w:rPr>
          <w:rFonts w:ascii="Arial" w:eastAsia="Calibri" w:hAnsi="Arial" w:cs="Arial"/>
          <w:sz w:val="24"/>
          <w:szCs w:val="24"/>
        </w:rPr>
        <w:t>é</w:t>
      </w:r>
      <w:r w:rsidRPr="00385747">
        <w:rPr>
          <w:rFonts w:ascii="Arial" w:hAnsi="Arial" w:cs="Arial"/>
          <w:sz w:val="24"/>
          <w:szCs w:val="24"/>
        </w:rPr>
        <w:t xml:space="preserve"> </w:t>
      </w:r>
      <w:r w:rsidRPr="00385747">
        <w:rPr>
          <w:rFonts w:ascii="Arial" w:eastAsia="Calibri" w:hAnsi="Arial" w:cs="Arial"/>
          <w:sz w:val="24"/>
          <w:szCs w:val="24"/>
        </w:rPr>
        <w:t>de</w:t>
      </w:r>
      <w:r w:rsidRPr="00385747">
        <w:rPr>
          <w:rFonts w:ascii="Arial" w:hAnsi="Arial" w:cs="Arial"/>
          <w:sz w:val="24"/>
          <w:szCs w:val="24"/>
        </w:rPr>
        <w:t xml:space="preserve"> </w:t>
      </w:r>
      <w:proofErr w:type="gramStart"/>
      <w:r w:rsidRPr="00385747">
        <w:rPr>
          <w:rFonts w:ascii="Arial" w:eastAsia="Calibri" w:hAnsi="Arial" w:cs="Arial"/>
          <w:sz w:val="24"/>
          <w:szCs w:val="24"/>
        </w:rPr>
        <w:t>Genève</w:t>
      </w:r>
      <w:r w:rsidRPr="00385747">
        <w:rPr>
          <w:rFonts w:ascii="Arial" w:hAnsi="Arial" w:cs="Arial"/>
          <w:sz w:val="24"/>
          <w:szCs w:val="24"/>
        </w:rPr>
        <w:t>:</w:t>
      </w:r>
      <w:proofErr w:type="gramEnd"/>
      <w:r w:rsidRPr="00385747">
        <w:rPr>
          <w:rFonts w:ascii="Arial" w:hAnsi="Arial" w:cs="Arial"/>
          <w:sz w:val="24"/>
          <w:szCs w:val="24"/>
        </w:rPr>
        <w:t xml:space="preserve"> </w:t>
      </w:r>
      <w:r w:rsidRPr="00385747">
        <w:rPr>
          <w:rFonts w:ascii="Arial" w:eastAsia="Calibri" w:hAnsi="Arial" w:cs="Arial"/>
          <w:sz w:val="24"/>
          <w:szCs w:val="24"/>
        </w:rPr>
        <w:t>Global</w:t>
      </w:r>
      <w:r w:rsidRPr="00385747">
        <w:rPr>
          <w:rFonts w:ascii="Arial" w:hAnsi="Arial" w:cs="Arial"/>
          <w:sz w:val="24"/>
          <w:szCs w:val="24"/>
        </w:rPr>
        <w:t xml:space="preserve"> </w:t>
      </w:r>
      <w:proofErr w:type="spellStart"/>
      <w:r w:rsidRPr="00385747">
        <w:rPr>
          <w:rFonts w:ascii="Arial" w:eastAsia="Calibri" w:hAnsi="Arial" w:cs="Arial"/>
          <w:sz w:val="24"/>
          <w:szCs w:val="24"/>
        </w:rPr>
        <w:t>Studies</w:t>
      </w:r>
      <w:proofErr w:type="spellEnd"/>
      <w:r w:rsidRPr="00385747">
        <w:rPr>
          <w:rFonts w:ascii="Arial" w:hAnsi="Arial" w:cs="Arial"/>
          <w:sz w:val="24"/>
          <w:szCs w:val="24"/>
        </w:rPr>
        <w:t xml:space="preserve"> </w:t>
      </w:r>
      <w:r w:rsidRPr="00385747">
        <w:rPr>
          <w:rFonts w:ascii="Arial" w:eastAsia="Calibri" w:hAnsi="Arial" w:cs="Arial"/>
          <w:sz w:val="24"/>
          <w:szCs w:val="24"/>
        </w:rPr>
        <w:t>Institute</w:t>
      </w:r>
      <w:r w:rsidRPr="00385747">
        <w:rPr>
          <w:rFonts w:ascii="Arial" w:hAnsi="Arial" w:cs="Arial"/>
          <w:sz w:val="24"/>
          <w:szCs w:val="24"/>
        </w:rPr>
        <w:t xml:space="preserve">, </w:t>
      </w:r>
      <w:r w:rsidRPr="00385747">
        <w:rPr>
          <w:rFonts w:ascii="Arial" w:eastAsia="Calibri" w:hAnsi="Arial" w:cs="Arial"/>
          <w:sz w:val="24"/>
          <w:szCs w:val="24"/>
        </w:rPr>
        <w:t>p</w:t>
      </w:r>
      <w:r w:rsidRPr="00385747">
        <w:rPr>
          <w:rFonts w:ascii="Arial" w:hAnsi="Arial" w:cs="Arial"/>
          <w:sz w:val="24"/>
          <w:szCs w:val="24"/>
        </w:rPr>
        <w:t>. 33-43.</w:t>
      </w:r>
    </w:p>
    <w:p w14:paraId="27A60AA7" w14:textId="77777777" w:rsidR="00385747" w:rsidRDefault="00385747" w:rsidP="00385747">
      <w:pPr>
        <w:jc w:val="both"/>
        <w:rPr>
          <w:rFonts w:ascii="Arial" w:hAnsi="Arial" w:cs="Arial"/>
          <w:sz w:val="24"/>
          <w:szCs w:val="24"/>
          <w:lang w:val="en-GB"/>
        </w:rPr>
      </w:pPr>
      <w:r w:rsidRPr="00385747">
        <w:rPr>
          <w:rFonts w:ascii="Arial" w:hAnsi="Arial" w:cs="Arial"/>
          <w:sz w:val="24"/>
          <w:szCs w:val="24"/>
          <w:lang w:val="en-GB"/>
        </w:rPr>
        <w:t>Stoecklin, D. (2014). Transformation of children’</w:t>
      </w:r>
      <w:r w:rsidRPr="00385747">
        <w:rPr>
          <w:rFonts w:ascii="Arial" w:eastAsia="Calibri" w:hAnsi="Arial" w:cs="Arial"/>
          <w:sz w:val="24"/>
          <w:szCs w:val="24"/>
          <w:lang w:val="en-GB"/>
        </w:rPr>
        <w:t>s</w:t>
      </w:r>
      <w:r w:rsidRPr="00385747">
        <w:rPr>
          <w:rFonts w:ascii="Arial" w:hAnsi="Arial" w:cs="Arial"/>
          <w:sz w:val="24"/>
          <w:szCs w:val="24"/>
          <w:lang w:val="en-GB"/>
        </w:rPr>
        <w:t xml:space="preserve"> </w:t>
      </w:r>
      <w:r w:rsidRPr="00385747">
        <w:rPr>
          <w:rFonts w:ascii="Arial" w:eastAsia="Calibri" w:hAnsi="Arial" w:cs="Arial"/>
          <w:sz w:val="24"/>
          <w:szCs w:val="24"/>
          <w:lang w:val="en-GB"/>
        </w:rPr>
        <w:t>lives</w:t>
      </w:r>
      <w:r w:rsidRPr="00385747">
        <w:rPr>
          <w:rFonts w:ascii="Arial" w:hAnsi="Arial" w:cs="Arial"/>
          <w:sz w:val="24"/>
          <w:szCs w:val="24"/>
          <w:lang w:val="en-GB"/>
        </w:rPr>
        <w:t xml:space="preserve"> </w:t>
      </w:r>
      <w:r w:rsidRPr="00385747">
        <w:rPr>
          <w:rFonts w:ascii="Arial" w:eastAsia="Calibri" w:hAnsi="Arial" w:cs="Arial"/>
          <w:sz w:val="24"/>
          <w:szCs w:val="24"/>
          <w:lang w:val="en-GB"/>
        </w:rPr>
        <w:t>through</w:t>
      </w:r>
      <w:r w:rsidRPr="00385747">
        <w:rPr>
          <w:rFonts w:ascii="Arial" w:hAnsi="Arial" w:cs="Arial"/>
          <w:sz w:val="24"/>
          <w:szCs w:val="24"/>
          <w:lang w:val="en-GB"/>
        </w:rPr>
        <w:t xml:space="preserve"> </w:t>
      </w:r>
      <w:r w:rsidRPr="00385747">
        <w:rPr>
          <w:rFonts w:ascii="Arial" w:eastAsia="Calibri" w:hAnsi="Arial" w:cs="Arial"/>
          <w:sz w:val="24"/>
          <w:szCs w:val="24"/>
          <w:lang w:val="en-GB"/>
        </w:rPr>
        <w:t>their</w:t>
      </w:r>
      <w:r w:rsidRPr="00385747">
        <w:rPr>
          <w:rFonts w:ascii="Arial" w:hAnsi="Arial" w:cs="Arial"/>
          <w:sz w:val="24"/>
          <w:szCs w:val="24"/>
          <w:lang w:val="en-GB"/>
        </w:rPr>
        <w:t xml:space="preserve"> </w:t>
      </w:r>
      <w:r w:rsidRPr="00385747">
        <w:rPr>
          <w:rFonts w:ascii="Arial" w:eastAsia="Calibri" w:hAnsi="Arial" w:cs="Arial"/>
          <w:sz w:val="24"/>
          <w:szCs w:val="24"/>
          <w:lang w:val="en-GB"/>
        </w:rPr>
        <w:t>rights</w:t>
      </w:r>
      <w:r w:rsidRPr="00385747">
        <w:rPr>
          <w:rFonts w:ascii="Arial" w:hAnsi="Arial" w:cs="Arial"/>
          <w:sz w:val="24"/>
          <w:szCs w:val="24"/>
          <w:lang w:val="en-GB"/>
        </w:rPr>
        <w:t xml:space="preserve">. </w:t>
      </w:r>
      <w:r w:rsidRPr="00385747">
        <w:rPr>
          <w:rFonts w:ascii="Arial" w:eastAsia="Calibri" w:hAnsi="Arial" w:cs="Arial"/>
          <w:sz w:val="24"/>
          <w:szCs w:val="24"/>
          <w:lang w:val="en-GB"/>
        </w:rPr>
        <w:t>A</w:t>
      </w:r>
      <w:r w:rsidRPr="00385747">
        <w:rPr>
          <w:rFonts w:ascii="Arial" w:hAnsi="Arial" w:cs="Arial"/>
          <w:sz w:val="24"/>
          <w:szCs w:val="24"/>
          <w:lang w:val="en-GB"/>
        </w:rPr>
        <w:t xml:space="preserve"> </w:t>
      </w:r>
      <w:r w:rsidRPr="00385747">
        <w:rPr>
          <w:rFonts w:ascii="Arial" w:eastAsia="Calibri" w:hAnsi="Arial" w:cs="Arial"/>
          <w:sz w:val="24"/>
          <w:szCs w:val="24"/>
          <w:lang w:val="en-GB"/>
        </w:rPr>
        <w:t>new</w:t>
      </w:r>
      <w:r w:rsidRPr="00385747">
        <w:rPr>
          <w:rFonts w:ascii="Arial" w:hAnsi="Arial" w:cs="Arial"/>
          <w:sz w:val="24"/>
          <w:szCs w:val="24"/>
          <w:lang w:val="en-GB"/>
        </w:rPr>
        <w:t xml:space="preserve"> </w:t>
      </w:r>
      <w:r w:rsidRPr="00385747">
        <w:rPr>
          <w:rFonts w:ascii="Arial" w:eastAsia="Calibri" w:hAnsi="Arial" w:cs="Arial"/>
          <w:sz w:val="24"/>
          <w:szCs w:val="24"/>
          <w:lang w:val="en-GB"/>
        </w:rPr>
        <w:t>approach</w:t>
      </w:r>
      <w:r w:rsidRPr="00385747">
        <w:rPr>
          <w:rFonts w:ascii="Arial" w:hAnsi="Arial" w:cs="Arial"/>
          <w:sz w:val="24"/>
          <w:szCs w:val="24"/>
          <w:lang w:val="en-GB"/>
        </w:rPr>
        <w:t xml:space="preserve"> </w:t>
      </w:r>
      <w:r w:rsidRPr="00385747">
        <w:rPr>
          <w:rFonts w:ascii="Arial" w:eastAsia="Calibri" w:hAnsi="Arial" w:cs="Arial"/>
          <w:sz w:val="24"/>
          <w:szCs w:val="24"/>
          <w:lang w:val="en-GB"/>
        </w:rPr>
        <w:t>to</w:t>
      </w:r>
      <w:r w:rsidRPr="00385747">
        <w:rPr>
          <w:rFonts w:ascii="Arial" w:hAnsi="Arial" w:cs="Arial"/>
          <w:sz w:val="24"/>
          <w:szCs w:val="24"/>
          <w:lang w:val="en-GB"/>
        </w:rPr>
        <w:t xml:space="preserve"> </w:t>
      </w:r>
      <w:r w:rsidRPr="00385747">
        <w:rPr>
          <w:rFonts w:ascii="Arial" w:eastAsia="Calibri" w:hAnsi="Arial" w:cs="Arial"/>
          <w:sz w:val="24"/>
          <w:szCs w:val="24"/>
          <w:lang w:val="en-GB"/>
        </w:rPr>
        <w:t>agency</w:t>
      </w:r>
      <w:r w:rsidRPr="00385747">
        <w:rPr>
          <w:rFonts w:ascii="Arial" w:hAnsi="Arial" w:cs="Arial"/>
          <w:sz w:val="24"/>
          <w:szCs w:val="24"/>
          <w:lang w:val="en-GB"/>
        </w:rPr>
        <w:t xml:space="preserve">. </w:t>
      </w:r>
      <w:r w:rsidRPr="00385747">
        <w:rPr>
          <w:rFonts w:ascii="Arial" w:eastAsia="Calibri" w:hAnsi="Arial" w:cs="Arial"/>
          <w:sz w:val="24"/>
          <w:szCs w:val="24"/>
          <w:lang w:val="en-GB"/>
        </w:rPr>
        <w:t>In</w:t>
      </w:r>
      <w:r w:rsidRPr="00385747">
        <w:rPr>
          <w:rFonts w:ascii="Arial" w:hAnsi="Arial" w:cs="Arial"/>
          <w:sz w:val="24"/>
          <w:szCs w:val="24"/>
          <w:lang w:val="en-GB"/>
        </w:rPr>
        <w:t xml:space="preserve">: </w:t>
      </w:r>
      <w:r w:rsidRPr="00385747">
        <w:rPr>
          <w:rFonts w:ascii="Arial" w:eastAsia="Calibri" w:hAnsi="Arial" w:cs="Arial"/>
          <w:sz w:val="24"/>
          <w:szCs w:val="24"/>
          <w:lang w:val="en-GB"/>
        </w:rPr>
        <w:t>Lynne</w:t>
      </w:r>
      <w:r w:rsidRPr="00385747">
        <w:rPr>
          <w:rFonts w:ascii="Arial" w:hAnsi="Arial" w:cs="Arial"/>
          <w:sz w:val="24"/>
          <w:szCs w:val="24"/>
          <w:lang w:val="en-GB"/>
        </w:rPr>
        <w:t xml:space="preserve"> </w:t>
      </w:r>
      <w:r w:rsidRPr="00385747">
        <w:rPr>
          <w:rFonts w:ascii="Arial" w:eastAsia="Calibri" w:hAnsi="Arial" w:cs="Arial"/>
          <w:sz w:val="24"/>
          <w:szCs w:val="24"/>
          <w:lang w:val="en-GB"/>
        </w:rPr>
        <w:t>Chisholm</w:t>
      </w:r>
      <w:r w:rsidRPr="00385747">
        <w:rPr>
          <w:rFonts w:ascii="Arial" w:hAnsi="Arial" w:cs="Arial"/>
          <w:sz w:val="24"/>
          <w:szCs w:val="24"/>
          <w:lang w:val="en-GB"/>
        </w:rPr>
        <w:t xml:space="preserve"> </w:t>
      </w:r>
      <w:r w:rsidRPr="00385747">
        <w:rPr>
          <w:rFonts w:ascii="Arial" w:eastAsia="Calibri" w:hAnsi="Arial" w:cs="Arial"/>
          <w:sz w:val="24"/>
          <w:szCs w:val="24"/>
          <w:lang w:val="en-GB"/>
        </w:rPr>
        <w:t>&amp;</w:t>
      </w:r>
      <w:r w:rsidRPr="00385747">
        <w:rPr>
          <w:rFonts w:ascii="Arial" w:hAnsi="Arial" w:cs="Arial"/>
          <w:sz w:val="24"/>
          <w:szCs w:val="24"/>
          <w:lang w:val="en-GB"/>
        </w:rPr>
        <w:t xml:space="preserve"> </w:t>
      </w:r>
      <w:proofErr w:type="spellStart"/>
      <w:r w:rsidRPr="00385747">
        <w:rPr>
          <w:rFonts w:ascii="Arial" w:eastAsia="Calibri" w:hAnsi="Arial" w:cs="Arial"/>
          <w:sz w:val="24"/>
          <w:szCs w:val="24"/>
          <w:lang w:val="en-GB"/>
        </w:rPr>
        <w:t>Vassiliki</w:t>
      </w:r>
      <w:proofErr w:type="spellEnd"/>
      <w:r w:rsidRPr="00385747">
        <w:rPr>
          <w:rFonts w:ascii="Arial" w:hAnsi="Arial" w:cs="Arial"/>
          <w:sz w:val="24"/>
          <w:szCs w:val="24"/>
          <w:lang w:val="en-GB"/>
        </w:rPr>
        <w:t xml:space="preserve"> </w:t>
      </w:r>
      <w:proofErr w:type="spellStart"/>
      <w:r w:rsidRPr="00385747">
        <w:rPr>
          <w:rFonts w:ascii="Arial" w:eastAsia="Calibri" w:hAnsi="Arial" w:cs="Arial"/>
          <w:sz w:val="24"/>
          <w:szCs w:val="24"/>
          <w:lang w:val="en-GB"/>
        </w:rPr>
        <w:t>Deliyanni</w:t>
      </w:r>
      <w:r w:rsidRPr="00385747">
        <w:rPr>
          <w:rFonts w:ascii="Arial" w:hAnsi="Arial" w:cs="Arial"/>
          <w:sz w:val="24"/>
          <w:szCs w:val="24"/>
          <w:lang w:val="en-GB"/>
        </w:rPr>
        <w:t>-</w:t>
      </w:r>
      <w:r w:rsidRPr="00385747">
        <w:rPr>
          <w:rFonts w:ascii="Arial" w:eastAsia="Calibri" w:hAnsi="Arial" w:cs="Arial"/>
          <w:sz w:val="24"/>
          <w:szCs w:val="24"/>
          <w:lang w:val="en-GB"/>
        </w:rPr>
        <w:t>Kouimtzis</w:t>
      </w:r>
      <w:proofErr w:type="spellEnd"/>
      <w:r w:rsidRPr="00385747">
        <w:rPr>
          <w:rFonts w:ascii="Arial" w:hAnsi="Arial" w:cs="Arial"/>
          <w:sz w:val="24"/>
          <w:szCs w:val="24"/>
          <w:lang w:val="en-GB"/>
        </w:rPr>
        <w:t xml:space="preserve"> (</w:t>
      </w:r>
      <w:r w:rsidRPr="00385747">
        <w:rPr>
          <w:rFonts w:ascii="Arial" w:eastAsia="Calibri" w:hAnsi="Arial" w:cs="Arial"/>
          <w:sz w:val="24"/>
          <w:szCs w:val="24"/>
          <w:lang w:val="en-GB"/>
        </w:rPr>
        <w:t>Eds</w:t>
      </w:r>
      <w:r w:rsidRPr="00385747">
        <w:rPr>
          <w:rFonts w:ascii="Arial" w:hAnsi="Arial" w:cs="Arial"/>
          <w:sz w:val="24"/>
          <w:szCs w:val="24"/>
          <w:lang w:val="en-GB"/>
        </w:rPr>
        <w:t xml:space="preserve">.). </w:t>
      </w:r>
      <w:r w:rsidRPr="00385747">
        <w:rPr>
          <w:rFonts w:ascii="Arial" w:hAnsi="Arial" w:cs="Arial"/>
          <w:i/>
          <w:sz w:val="24"/>
          <w:szCs w:val="24"/>
          <w:lang w:val="en-GB"/>
        </w:rPr>
        <w:t>Changing landscapes of Childhood and Youth in Europe</w:t>
      </w:r>
      <w:r w:rsidRPr="00385747">
        <w:rPr>
          <w:rFonts w:ascii="Arial" w:hAnsi="Arial" w:cs="Arial"/>
          <w:sz w:val="24"/>
          <w:szCs w:val="24"/>
          <w:lang w:val="en-GB"/>
        </w:rPr>
        <w:t>. Cambridge: Cambridge Scholars Publishing, 328 – 349.</w:t>
      </w:r>
    </w:p>
    <w:p w14:paraId="35070C92" w14:textId="77777777" w:rsidR="00385747" w:rsidRPr="00385747" w:rsidRDefault="00385747" w:rsidP="00385747">
      <w:pPr>
        <w:ind w:hanging="11"/>
        <w:jc w:val="both"/>
        <w:rPr>
          <w:rFonts w:ascii="Arial" w:hAnsi="Arial" w:cs="Arial"/>
          <w:sz w:val="24"/>
          <w:szCs w:val="24"/>
          <w:lang w:val="en-GB"/>
        </w:rPr>
      </w:pPr>
      <w:r w:rsidRPr="00385747">
        <w:rPr>
          <w:rFonts w:ascii="Arial" w:hAnsi="Arial" w:cs="Arial"/>
          <w:color w:val="000000"/>
          <w:sz w:val="24"/>
          <w:szCs w:val="24"/>
          <w:lang w:val="en-GB"/>
        </w:rPr>
        <w:t xml:space="preserve">Stoecklin, D., </w:t>
      </w:r>
      <w:proofErr w:type="spellStart"/>
      <w:r w:rsidRPr="00385747">
        <w:rPr>
          <w:rFonts w:ascii="Arial" w:hAnsi="Arial" w:cs="Arial"/>
          <w:color w:val="000000"/>
          <w:sz w:val="24"/>
          <w:szCs w:val="24"/>
          <w:lang w:val="en-GB"/>
        </w:rPr>
        <w:t>Bonvin</w:t>
      </w:r>
      <w:proofErr w:type="spellEnd"/>
      <w:r w:rsidRPr="00385747">
        <w:rPr>
          <w:rFonts w:ascii="Arial" w:hAnsi="Arial" w:cs="Arial"/>
          <w:color w:val="000000"/>
          <w:sz w:val="24"/>
          <w:szCs w:val="24"/>
          <w:lang w:val="en-GB"/>
        </w:rPr>
        <w:t>, J.-M. (2014a). Cross-Fertilizing Children’</w:t>
      </w:r>
      <w:r w:rsidRPr="00385747">
        <w:rPr>
          <w:rFonts w:ascii="Arial" w:eastAsia="Calibri" w:hAnsi="Arial" w:cs="Arial"/>
          <w:color w:val="000000"/>
          <w:sz w:val="24"/>
          <w:szCs w:val="24"/>
          <w:lang w:val="en-GB"/>
        </w:rPr>
        <w:t>s</w:t>
      </w:r>
      <w:r w:rsidRPr="00385747">
        <w:rPr>
          <w:rFonts w:ascii="Arial" w:hAnsi="Arial" w:cs="Arial"/>
          <w:color w:val="000000"/>
          <w:sz w:val="24"/>
          <w:szCs w:val="24"/>
          <w:lang w:val="en-GB"/>
        </w:rPr>
        <w:t xml:space="preserve"> </w:t>
      </w:r>
      <w:r w:rsidRPr="00385747">
        <w:rPr>
          <w:rFonts w:ascii="Arial" w:eastAsia="Calibri" w:hAnsi="Arial" w:cs="Arial"/>
          <w:color w:val="000000"/>
          <w:sz w:val="24"/>
          <w:szCs w:val="24"/>
          <w:lang w:val="en-GB"/>
        </w:rPr>
        <w:t>Rights</w:t>
      </w:r>
      <w:r w:rsidRPr="00385747">
        <w:rPr>
          <w:rFonts w:ascii="Arial" w:hAnsi="Arial" w:cs="Arial"/>
          <w:color w:val="000000"/>
          <w:sz w:val="24"/>
          <w:szCs w:val="24"/>
          <w:lang w:val="en-GB"/>
        </w:rPr>
        <w:t xml:space="preserve"> </w:t>
      </w:r>
      <w:r w:rsidRPr="00385747">
        <w:rPr>
          <w:rFonts w:ascii="Arial" w:eastAsia="Calibri" w:hAnsi="Arial" w:cs="Arial"/>
          <w:color w:val="000000"/>
          <w:sz w:val="24"/>
          <w:szCs w:val="24"/>
          <w:lang w:val="en-GB"/>
        </w:rPr>
        <w:t>and</w:t>
      </w:r>
      <w:r w:rsidRPr="00385747">
        <w:rPr>
          <w:rFonts w:ascii="Arial" w:hAnsi="Arial" w:cs="Arial"/>
          <w:color w:val="000000"/>
          <w:sz w:val="24"/>
          <w:szCs w:val="24"/>
          <w:lang w:val="en-GB"/>
        </w:rPr>
        <w:t xml:space="preserve"> </w:t>
      </w:r>
      <w:r w:rsidRPr="00385747">
        <w:rPr>
          <w:rFonts w:ascii="Arial" w:eastAsia="Calibri" w:hAnsi="Arial" w:cs="Arial"/>
          <w:color w:val="000000"/>
          <w:sz w:val="24"/>
          <w:szCs w:val="24"/>
          <w:lang w:val="en-GB"/>
        </w:rPr>
        <w:t>the</w:t>
      </w:r>
      <w:r w:rsidRPr="00385747">
        <w:rPr>
          <w:rFonts w:ascii="Arial" w:hAnsi="Arial" w:cs="Arial"/>
          <w:color w:val="000000"/>
          <w:sz w:val="24"/>
          <w:szCs w:val="24"/>
          <w:lang w:val="en-GB"/>
        </w:rPr>
        <w:t xml:space="preserve"> </w:t>
      </w:r>
      <w:r w:rsidRPr="00385747">
        <w:rPr>
          <w:rFonts w:ascii="Arial" w:eastAsia="Calibri" w:hAnsi="Arial" w:cs="Arial"/>
          <w:color w:val="000000"/>
          <w:sz w:val="24"/>
          <w:szCs w:val="24"/>
          <w:lang w:val="en-GB"/>
        </w:rPr>
        <w:t>Capability</w:t>
      </w:r>
      <w:r w:rsidRPr="00385747">
        <w:rPr>
          <w:rFonts w:ascii="Arial" w:hAnsi="Arial" w:cs="Arial"/>
          <w:color w:val="000000"/>
          <w:sz w:val="24"/>
          <w:szCs w:val="24"/>
          <w:lang w:val="en-GB"/>
        </w:rPr>
        <w:t xml:space="preserve"> </w:t>
      </w:r>
      <w:r w:rsidRPr="00385747">
        <w:rPr>
          <w:rFonts w:ascii="Arial" w:eastAsia="Calibri" w:hAnsi="Arial" w:cs="Arial"/>
          <w:color w:val="000000"/>
          <w:sz w:val="24"/>
          <w:szCs w:val="24"/>
          <w:lang w:val="en-GB"/>
        </w:rPr>
        <w:t>Approach</w:t>
      </w:r>
      <w:r w:rsidRPr="00385747">
        <w:rPr>
          <w:rFonts w:ascii="Arial" w:hAnsi="Arial" w:cs="Arial"/>
          <w:color w:val="000000"/>
          <w:sz w:val="24"/>
          <w:szCs w:val="24"/>
          <w:lang w:val="en-GB"/>
        </w:rPr>
        <w:t xml:space="preserve">. </w:t>
      </w:r>
      <w:r w:rsidRPr="00385747">
        <w:rPr>
          <w:rFonts w:ascii="Arial" w:eastAsia="Calibri" w:hAnsi="Arial" w:cs="Arial"/>
          <w:color w:val="000000"/>
          <w:sz w:val="24"/>
          <w:szCs w:val="24"/>
          <w:lang w:val="en-GB"/>
        </w:rPr>
        <w:t>The</w:t>
      </w:r>
      <w:r w:rsidRPr="00385747">
        <w:rPr>
          <w:rFonts w:ascii="Arial" w:hAnsi="Arial" w:cs="Arial"/>
          <w:color w:val="000000"/>
          <w:sz w:val="24"/>
          <w:szCs w:val="24"/>
          <w:lang w:val="en-GB"/>
        </w:rPr>
        <w:t xml:space="preserve"> </w:t>
      </w:r>
      <w:r w:rsidRPr="00385747">
        <w:rPr>
          <w:rFonts w:ascii="Arial" w:eastAsia="Calibri" w:hAnsi="Arial" w:cs="Arial"/>
          <w:color w:val="000000"/>
          <w:sz w:val="24"/>
          <w:szCs w:val="24"/>
          <w:lang w:val="en-GB"/>
        </w:rPr>
        <w:t>Example</w:t>
      </w:r>
      <w:r w:rsidRPr="00385747">
        <w:rPr>
          <w:rFonts w:ascii="Arial" w:hAnsi="Arial" w:cs="Arial"/>
          <w:color w:val="000000"/>
          <w:sz w:val="24"/>
          <w:szCs w:val="24"/>
          <w:lang w:val="en-GB"/>
        </w:rPr>
        <w:t xml:space="preserve"> </w:t>
      </w:r>
      <w:r w:rsidRPr="00385747">
        <w:rPr>
          <w:rFonts w:ascii="Arial" w:eastAsia="Calibri" w:hAnsi="Arial" w:cs="Arial"/>
          <w:color w:val="000000"/>
          <w:sz w:val="24"/>
          <w:szCs w:val="24"/>
          <w:lang w:val="en-GB"/>
        </w:rPr>
        <w:t>of</w:t>
      </w:r>
      <w:r w:rsidRPr="00385747">
        <w:rPr>
          <w:rFonts w:ascii="Arial" w:hAnsi="Arial" w:cs="Arial"/>
          <w:color w:val="000000"/>
          <w:sz w:val="24"/>
          <w:szCs w:val="24"/>
          <w:lang w:val="en-GB"/>
        </w:rPr>
        <w:t xml:space="preserve"> </w:t>
      </w:r>
      <w:r w:rsidRPr="00385747">
        <w:rPr>
          <w:rFonts w:ascii="Arial" w:eastAsia="Calibri" w:hAnsi="Arial" w:cs="Arial"/>
          <w:color w:val="000000"/>
          <w:sz w:val="24"/>
          <w:szCs w:val="24"/>
          <w:lang w:val="en-GB"/>
        </w:rPr>
        <w:t>the</w:t>
      </w:r>
      <w:r w:rsidRPr="00385747">
        <w:rPr>
          <w:rFonts w:ascii="Arial" w:hAnsi="Arial" w:cs="Arial"/>
          <w:color w:val="000000"/>
          <w:sz w:val="24"/>
          <w:szCs w:val="24"/>
          <w:lang w:val="en-GB"/>
        </w:rPr>
        <w:t xml:space="preserve"> </w:t>
      </w:r>
      <w:r w:rsidRPr="00385747">
        <w:rPr>
          <w:rFonts w:ascii="Arial" w:eastAsia="Calibri" w:hAnsi="Arial" w:cs="Arial"/>
          <w:color w:val="000000"/>
          <w:sz w:val="24"/>
          <w:szCs w:val="24"/>
          <w:lang w:val="en-GB"/>
        </w:rPr>
        <w:t>Right</w:t>
      </w:r>
      <w:r w:rsidRPr="00385747">
        <w:rPr>
          <w:rFonts w:ascii="Arial" w:hAnsi="Arial" w:cs="Arial"/>
          <w:color w:val="000000"/>
          <w:sz w:val="24"/>
          <w:szCs w:val="24"/>
          <w:lang w:val="en-GB"/>
        </w:rPr>
        <w:t xml:space="preserve"> </w:t>
      </w:r>
      <w:r w:rsidRPr="00385747">
        <w:rPr>
          <w:rFonts w:ascii="Arial" w:eastAsia="Calibri" w:hAnsi="Arial" w:cs="Arial"/>
          <w:color w:val="000000"/>
          <w:sz w:val="24"/>
          <w:szCs w:val="24"/>
          <w:lang w:val="en-GB"/>
        </w:rPr>
        <w:t>to</w:t>
      </w:r>
      <w:r w:rsidRPr="00385747">
        <w:rPr>
          <w:rFonts w:ascii="Arial" w:hAnsi="Arial" w:cs="Arial"/>
          <w:color w:val="000000"/>
          <w:sz w:val="24"/>
          <w:szCs w:val="24"/>
          <w:lang w:val="en-GB"/>
        </w:rPr>
        <w:t xml:space="preserve"> </w:t>
      </w:r>
      <w:r w:rsidRPr="00385747">
        <w:rPr>
          <w:rFonts w:ascii="Arial" w:eastAsia="Calibri" w:hAnsi="Arial" w:cs="Arial"/>
          <w:color w:val="000000"/>
          <w:sz w:val="24"/>
          <w:szCs w:val="24"/>
          <w:lang w:val="en-GB"/>
        </w:rPr>
        <w:t>be</w:t>
      </w:r>
      <w:r w:rsidRPr="00385747">
        <w:rPr>
          <w:rFonts w:ascii="Arial" w:hAnsi="Arial" w:cs="Arial"/>
          <w:color w:val="000000"/>
          <w:sz w:val="24"/>
          <w:szCs w:val="24"/>
          <w:lang w:val="en-GB"/>
        </w:rPr>
        <w:t xml:space="preserve"> </w:t>
      </w:r>
      <w:r w:rsidRPr="00385747">
        <w:rPr>
          <w:rFonts w:ascii="Arial" w:eastAsia="Calibri" w:hAnsi="Arial" w:cs="Arial"/>
          <w:color w:val="000000"/>
          <w:sz w:val="24"/>
          <w:szCs w:val="24"/>
          <w:lang w:val="en-GB"/>
        </w:rPr>
        <w:t>Heard</w:t>
      </w:r>
      <w:r w:rsidRPr="00385747">
        <w:rPr>
          <w:rFonts w:ascii="Arial" w:hAnsi="Arial" w:cs="Arial"/>
          <w:color w:val="000000"/>
          <w:sz w:val="24"/>
          <w:szCs w:val="24"/>
          <w:lang w:val="en-GB"/>
        </w:rPr>
        <w:t xml:space="preserve"> </w:t>
      </w:r>
      <w:r w:rsidRPr="00385747">
        <w:rPr>
          <w:rFonts w:ascii="Arial" w:eastAsia="Calibri" w:hAnsi="Arial" w:cs="Arial"/>
          <w:color w:val="000000"/>
          <w:sz w:val="24"/>
          <w:szCs w:val="24"/>
          <w:lang w:val="en-GB"/>
        </w:rPr>
        <w:t>in</w:t>
      </w:r>
      <w:r w:rsidRPr="00385747">
        <w:rPr>
          <w:rFonts w:ascii="Arial" w:hAnsi="Arial" w:cs="Arial"/>
          <w:color w:val="000000"/>
          <w:sz w:val="24"/>
          <w:szCs w:val="24"/>
          <w:lang w:val="en-GB"/>
        </w:rPr>
        <w:t xml:space="preserve"> </w:t>
      </w:r>
      <w:r w:rsidRPr="00385747">
        <w:rPr>
          <w:rFonts w:ascii="Arial" w:eastAsia="Calibri" w:hAnsi="Arial" w:cs="Arial"/>
          <w:color w:val="000000"/>
          <w:sz w:val="24"/>
          <w:szCs w:val="24"/>
          <w:lang w:val="en-GB"/>
        </w:rPr>
        <w:t>Organized</w:t>
      </w:r>
      <w:r w:rsidRPr="00385747">
        <w:rPr>
          <w:rFonts w:ascii="Arial" w:hAnsi="Arial" w:cs="Arial"/>
          <w:color w:val="000000"/>
          <w:sz w:val="24"/>
          <w:szCs w:val="24"/>
          <w:lang w:val="en-GB"/>
        </w:rPr>
        <w:t xml:space="preserve"> </w:t>
      </w:r>
      <w:r w:rsidRPr="00385747">
        <w:rPr>
          <w:rFonts w:ascii="Arial" w:eastAsia="Calibri" w:hAnsi="Arial" w:cs="Arial"/>
          <w:color w:val="000000"/>
          <w:sz w:val="24"/>
          <w:szCs w:val="24"/>
          <w:lang w:val="en-GB"/>
        </w:rPr>
        <w:t>Leisure</w:t>
      </w:r>
      <w:r w:rsidRPr="00385747">
        <w:rPr>
          <w:rFonts w:ascii="Arial" w:hAnsi="Arial" w:cs="Arial"/>
          <w:color w:val="000000"/>
          <w:sz w:val="24"/>
          <w:szCs w:val="24"/>
          <w:lang w:val="en-GB"/>
        </w:rPr>
        <w:t xml:space="preserve">. </w:t>
      </w:r>
      <w:r w:rsidRPr="00385747">
        <w:rPr>
          <w:rFonts w:ascii="Arial" w:eastAsia="Calibri" w:hAnsi="Arial" w:cs="Arial"/>
          <w:color w:val="000000"/>
          <w:sz w:val="24"/>
          <w:szCs w:val="24"/>
          <w:lang w:val="en-GB"/>
        </w:rPr>
        <w:t>In</w:t>
      </w:r>
      <w:r w:rsidRPr="00385747">
        <w:rPr>
          <w:rFonts w:ascii="Arial" w:hAnsi="Arial" w:cs="Arial"/>
          <w:color w:val="000000"/>
          <w:sz w:val="24"/>
          <w:szCs w:val="24"/>
          <w:lang w:val="en-GB"/>
        </w:rPr>
        <w:t xml:space="preserve">: </w:t>
      </w:r>
      <w:r w:rsidRPr="00385747">
        <w:rPr>
          <w:rFonts w:ascii="Arial" w:eastAsia="Calibri" w:hAnsi="Arial" w:cs="Arial"/>
          <w:color w:val="000000"/>
          <w:sz w:val="24"/>
          <w:szCs w:val="24"/>
          <w:lang w:val="en-GB"/>
        </w:rPr>
        <w:t>Daniel</w:t>
      </w:r>
      <w:r w:rsidRPr="00385747">
        <w:rPr>
          <w:rFonts w:ascii="Arial" w:hAnsi="Arial" w:cs="Arial"/>
          <w:color w:val="000000"/>
          <w:sz w:val="24"/>
          <w:szCs w:val="24"/>
          <w:lang w:val="en-GB"/>
        </w:rPr>
        <w:t xml:space="preserve"> </w:t>
      </w:r>
      <w:proofErr w:type="gramStart"/>
      <w:r w:rsidRPr="00385747">
        <w:rPr>
          <w:rFonts w:ascii="Arial" w:eastAsia="Calibri" w:hAnsi="Arial" w:cs="Arial"/>
          <w:color w:val="000000"/>
          <w:sz w:val="24"/>
          <w:szCs w:val="24"/>
          <w:lang w:val="en-GB"/>
        </w:rPr>
        <w:t>Stoecklin</w:t>
      </w:r>
      <w:r w:rsidRPr="00385747">
        <w:rPr>
          <w:rFonts w:ascii="Arial" w:hAnsi="Arial" w:cs="Arial"/>
          <w:color w:val="000000"/>
          <w:sz w:val="24"/>
          <w:szCs w:val="24"/>
          <w:lang w:val="en-GB"/>
        </w:rPr>
        <w:t xml:space="preserve">  </w:t>
      </w:r>
      <w:r w:rsidRPr="00385747">
        <w:rPr>
          <w:rFonts w:ascii="Arial" w:eastAsia="Calibri" w:hAnsi="Arial" w:cs="Arial"/>
          <w:color w:val="000000"/>
          <w:sz w:val="24"/>
          <w:szCs w:val="24"/>
          <w:lang w:val="en-GB"/>
        </w:rPr>
        <w:t>&amp;</w:t>
      </w:r>
      <w:proofErr w:type="gramEnd"/>
      <w:r w:rsidRPr="00385747">
        <w:rPr>
          <w:rFonts w:ascii="Arial" w:hAnsi="Arial" w:cs="Arial"/>
          <w:color w:val="000000"/>
          <w:sz w:val="24"/>
          <w:szCs w:val="24"/>
          <w:lang w:val="en-GB"/>
        </w:rPr>
        <w:t xml:space="preserve"> </w:t>
      </w:r>
      <w:r w:rsidRPr="00385747">
        <w:rPr>
          <w:rFonts w:ascii="Arial" w:eastAsia="Calibri" w:hAnsi="Arial" w:cs="Arial"/>
          <w:color w:val="000000"/>
          <w:sz w:val="24"/>
          <w:szCs w:val="24"/>
          <w:lang w:val="en-GB"/>
        </w:rPr>
        <w:t>Jean</w:t>
      </w:r>
      <w:r w:rsidRPr="00385747">
        <w:rPr>
          <w:rFonts w:ascii="Arial" w:hAnsi="Arial" w:cs="Arial"/>
          <w:color w:val="000000"/>
          <w:sz w:val="24"/>
          <w:szCs w:val="24"/>
          <w:lang w:val="en-GB"/>
        </w:rPr>
        <w:t>-</w:t>
      </w:r>
      <w:r w:rsidRPr="00385747">
        <w:rPr>
          <w:rFonts w:ascii="Arial" w:eastAsia="Calibri" w:hAnsi="Arial" w:cs="Arial"/>
          <w:color w:val="000000"/>
          <w:sz w:val="24"/>
          <w:szCs w:val="24"/>
          <w:lang w:val="en-GB"/>
        </w:rPr>
        <w:t>Michel</w:t>
      </w:r>
      <w:r w:rsidRPr="00385747">
        <w:rPr>
          <w:rFonts w:ascii="Arial" w:hAnsi="Arial" w:cs="Arial"/>
          <w:color w:val="000000"/>
          <w:sz w:val="24"/>
          <w:szCs w:val="24"/>
          <w:lang w:val="en-GB"/>
        </w:rPr>
        <w:t xml:space="preserve"> </w:t>
      </w:r>
      <w:proofErr w:type="spellStart"/>
      <w:r w:rsidRPr="00385747">
        <w:rPr>
          <w:rFonts w:ascii="Arial" w:eastAsia="Calibri" w:hAnsi="Arial" w:cs="Arial"/>
          <w:color w:val="000000"/>
          <w:sz w:val="24"/>
          <w:szCs w:val="24"/>
          <w:lang w:val="en-GB"/>
        </w:rPr>
        <w:t>Bonvin</w:t>
      </w:r>
      <w:proofErr w:type="spellEnd"/>
      <w:r w:rsidRPr="00385747">
        <w:rPr>
          <w:rFonts w:ascii="Arial" w:hAnsi="Arial" w:cs="Arial"/>
          <w:color w:val="000000"/>
          <w:sz w:val="24"/>
          <w:szCs w:val="24"/>
          <w:lang w:val="en-GB"/>
        </w:rPr>
        <w:t xml:space="preserve"> (</w:t>
      </w:r>
      <w:r w:rsidRPr="00385747">
        <w:rPr>
          <w:rFonts w:ascii="Arial" w:eastAsia="Calibri" w:hAnsi="Arial" w:cs="Arial"/>
          <w:color w:val="000000"/>
          <w:sz w:val="24"/>
          <w:szCs w:val="24"/>
          <w:lang w:val="en-GB"/>
        </w:rPr>
        <w:t>Eds</w:t>
      </w:r>
      <w:r w:rsidRPr="00385747">
        <w:rPr>
          <w:rFonts w:ascii="Arial" w:hAnsi="Arial" w:cs="Arial"/>
          <w:color w:val="000000"/>
          <w:sz w:val="24"/>
          <w:szCs w:val="24"/>
          <w:lang w:val="en-GB"/>
        </w:rPr>
        <w:t xml:space="preserve">.). </w:t>
      </w:r>
      <w:r w:rsidRPr="00385747">
        <w:rPr>
          <w:rFonts w:ascii="Arial" w:hAnsi="Arial" w:cs="Arial"/>
          <w:i/>
          <w:color w:val="000000"/>
          <w:sz w:val="24"/>
          <w:szCs w:val="24"/>
          <w:lang w:val="en-GB"/>
        </w:rPr>
        <w:t>Children’</w:t>
      </w:r>
      <w:r w:rsidRPr="00385747">
        <w:rPr>
          <w:rFonts w:ascii="Arial" w:eastAsia="Calibri" w:hAnsi="Arial" w:cs="Arial"/>
          <w:i/>
          <w:color w:val="000000"/>
          <w:sz w:val="24"/>
          <w:szCs w:val="24"/>
          <w:lang w:val="en-GB"/>
        </w:rPr>
        <w:t>s</w:t>
      </w:r>
      <w:r w:rsidRPr="00385747">
        <w:rPr>
          <w:rFonts w:ascii="Arial" w:hAnsi="Arial" w:cs="Arial"/>
          <w:i/>
          <w:color w:val="000000"/>
          <w:sz w:val="24"/>
          <w:szCs w:val="24"/>
          <w:lang w:val="en-GB"/>
        </w:rPr>
        <w:t xml:space="preserve"> </w:t>
      </w:r>
      <w:r w:rsidRPr="00385747">
        <w:rPr>
          <w:rFonts w:ascii="Arial" w:eastAsia="Calibri" w:hAnsi="Arial" w:cs="Arial"/>
          <w:i/>
          <w:color w:val="000000"/>
          <w:sz w:val="24"/>
          <w:szCs w:val="24"/>
          <w:lang w:val="en-GB"/>
        </w:rPr>
        <w:t>Rights</w:t>
      </w:r>
      <w:r w:rsidRPr="00385747">
        <w:rPr>
          <w:rFonts w:ascii="Arial" w:hAnsi="Arial" w:cs="Arial"/>
          <w:i/>
          <w:color w:val="000000"/>
          <w:sz w:val="24"/>
          <w:szCs w:val="24"/>
          <w:lang w:val="en-GB"/>
        </w:rPr>
        <w:t xml:space="preserve"> </w:t>
      </w:r>
      <w:r w:rsidRPr="00385747">
        <w:rPr>
          <w:rFonts w:ascii="Arial" w:eastAsia="Calibri" w:hAnsi="Arial" w:cs="Arial"/>
          <w:i/>
          <w:color w:val="000000"/>
          <w:sz w:val="24"/>
          <w:szCs w:val="24"/>
          <w:lang w:val="en-GB"/>
        </w:rPr>
        <w:t>and</w:t>
      </w:r>
      <w:r w:rsidRPr="00385747">
        <w:rPr>
          <w:rFonts w:ascii="Arial" w:hAnsi="Arial" w:cs="Arial"/>
          <w:i/>
          <w:color w:val="000000"/>
          <w:sz w:val="24"/>
          <w:szCs w:val="24"/>
          <w:lang w:val="en-GB"/>
        </w:rPr>
        <w:t xml:space="preserve"> </w:t>
      </w:r>
      <w:r w:rsidRPr="00385747">
        <w:rPr>
          <w:rFonts w:ascii="Arial" w:eastAsia="Calibri" w:hAnsi="Arial" w:cs="Arial"/>
          <w:i/>
          <w:color w:val="000000"/>
          <w:sz w:val="24"/>
          <w:szCs w:val="24"/>
          <w:lang w:val="en-GB"/>
        </w:rPr>
        <w:t>the</w:t>
      </w:r>
      <w:r w:rsidRPr="00385747">
        <w:rPr>
          <w:rFonts w:ascii="Arial" w:hAnsi="Arial" w:cs="Arial"/>
          <w:i/>
          <w:color w:val="000000"/>
          <w:sz w:val="24"/>
          <w:szCs w:val="24"/>
          <w:lang w:val="en-GB"/>
        </w:rPr>
        <w:t xml:space="preserve"> </w:t>
      </w:r>
      <w:r w:rsidRPr="00385747">
        <w:rPr>
          <w:rFonts w:ascii="Arial" w:eastAsia="Calibri" w:hAnsi="Arial" w:cs="Arial"/>
          <w:i/>
          <w:color w:val="000000"/>
          <w:sz w:val="24"/>
          <w:szCs w:val="24"/>
          <w:lang w:val="en-GB"/>
        </w:rPr>
        <w:t>Capability</w:t>
      </w:r>
      <w:r w:rsidRPr="00385747">
        <w:rPr>
          <w:rFonts w:ascii="Arial" w:hAnsi="Arial" w:cs="Arial"/>
          <w:i/>
          <w:color w:val="000000"/>
          <w:sz w:val="24"/>
          <w:szCs w:val="24"/>
          <w:lang w:val="en-GB"/>
        </w:rPr>
        <w:t xml:space="preserve"> </w:t>
      </w:r>
      <w:r w:rsidRPr="00385747">
        <w:rPr>
          <w:rFonts w:ascii="Arial" w:eastAsia="Calibri" w:hAnsi="Arial" w:cs="Arial"/>
          <w:i/>
          <w:color w:val="000000"/>
          <w:sz w:val="24"/>
          <w:szCs w:val="24"/>
          <w:lang w:val="en-GB"/>
        </w:rPr>
        <w:t>Approach</w:t>
      </w:r>
      <w:r w:rsidRPr="00385747">
        <w:rPr>
          <w:rFonts w:ascii="Arial" w:hAnsi="Arial" w:cs="Arial"/>
          <w:i/>
          <w:color w:val="000000"/>
          <w:sz w:val="24"/>
          <w:szCs w:val="24"/>
          <w:lang w:val="en-GB"/>
        </w:rPr>
        <w:t xml:space="preserve">. </w:t>
      </w:r>
      <w:r w:rsidRPr="00385747">
        <w:rPr>
          <w:rFonts w:ascii="Arial" w:eastAsia="Calibri" w:hAnsi="Arial" w:cs="Arial"/>
          <w:i/>
          <w:color w:val="000000"/>
          <w:sz w:val="24"/>
          <w:szCs w:val="24"/>
          <w:lang w:val="en-GB"/>
        </w:rPr>
        <w:t>Challenges</w:t>
      </w:r>
      <w:r w:rsidRPr="00385747">
        <w:rPr>
          <w:rFonts w:ascii="Arial" w:hAnsi="Arial" w:cs="Arial"/>
          <w:i/>
          <w:color w:val="000000"/>
          <w:sz w:val="24"/>
          <w:szCs w:val="24"/>
          <w:lang w:val="en-GB"/>
        </w:rPr>
        <w:t xml:space="preserve"> </w:t>
      </w:r>
      <w:r w:rsidRPr="00385747">
        <w:rPr>
          <w:rFonts w:ascii="Arial" w:eastAsia="Calibri" w:hAnsi="Arial" w:cs="Arial"/>
          <w:i/>
          <w:color w:val="000000"/>
          <w:sz w:val="24"/>
          <w:szCs w:val="24"/>
          <w:lang w:val="en-GB"/>
        </w:rPr>
        <w:t>and</w:t>
      </w:r>
      <w:r w:rsidRPr="00385747">
        <w:rPr>
          <w:rFonts w:ascii="Arial" w:hAnsi="Arial" w:cs="Arial"/>
          <w:i/>
          <w:color w:val="000000"/>
          <w:sz w:val="24"/>
          <w:szCs w:val="24"/>
          <w:lang w:val="en-GB"/>
        </w:rPr>
        <w:t xml:space="preserve"> </w:t>
      </w:r>
      <w:r w:rsidRPr="00385747">
        <w:rPr>
          <w:rFonts w:ascii="Arial" w:eastAsia="Calibri" w:hAnsi="Arial" w:cs="Arial"/>
          <w:i/>
          <w:color w:val="000000"/>
          <w:sz w:val="24"/>
          <w:szCs w:val="24"/>
          <w:lang w:val="en-GB"/>
        </w:rPr>
        <w:t>Prospects</w:t>
      </w:r>
      <w:r w:rsidRPr="00385747">
        <w:rPr>
          <w:rFonts w:ascii="Arial" w:hAnsi="Arial" w:cs="Arial"/>
          <w:color w:val="000000"/>
          <w:sz w:val="24"/>
          <w:szCs w:val="24"/>
          <w:lang w:val="en-GB"/>
        </w:rPr>
        <w:t>. C</w:t>
      </w:r>
      <w:r w:rsidRPr="00385747">
        <w:rPr>
          <w:rFonts w:ascii="Arial" w:hAnsi="Arial" w:cs="Arial"/>
          <w:sz w:val="24"/>
          <w:szCs w:val="24"/>
          <w:lang w:val="en-GB"/>
        </w:rPr>
        <w:t>hildren’</w:t>
      </w:r>
      <w:r w:rsidRPr="00385747">
        <w:rPr>
          <w:rFonts w:ascii="Arial" w:eastAsia="Calibri" w:hAnsi="Arial" w:cs="Arial"/>
          <w:sz w:val="24"/>
          <w:szCs w:val="24"/>
          <w:lang w:val="en-GB"/>
        </w:rPr>
        <w:t>s</w:t>
      </w:r>
      <w:r w:rsidRPr="00385747">
        <w:rPr>
          <w:rFonts w:ascii="Arial" w:hAnsi="Arial" w:cs="Arial"/>
          <w:sz w:val="24"/>
          <w:szCs w:val="24"/>
          <w:lang w:val="en-GB"/>
        </w:rPr>
        <w:t xml:space="preserve"> </w:t>
      </w:r>
      <w:r w:rsidRPr="00385747">
        <w:rPr>
          <w:rFonts w:ascii="Arial" w:eastAsia="Calibri" w:hAnsi="Arial" w:cs="Arial"/>
          <w:sz w:val="24"/>
          <w:szCs w:val="24"/>
          <w:lang w:val="en-GB"/>
        </w:rPr>
        <w:t>Well</w:t>
      </w:r>
      <w:r w:rsidRPr="00385747">
        <w:rPr>
          <w:rFonts w:ascii="Arial" w:hAnsi="Arial" w:cs="Arial"/>
          <w:sz w:val="24"/>
          <w:szCs w:val="24"/>
          <w:lang w:val="en-GB"/>
        </w:rPr>
        <w:t>-</w:t>
      </w:r>
      <w:r w:rsidRPr="00385747">
        <w:rPr>
          <w:rFonts w:ascii="Arial" w:eastAsia="Calibri" w:hAnsi="Arial" w:cs="Arial"/>
          <w:sz w:val="24"/>
          <w:szCs w:val="24"/>
          <w:lang w:val="en-GB"/>
        </w:rPr>
        <w:t>Being</w:t>
      </w:r>
      <w:r w:rsidRPr="00385747">
        <w:rPr>
          <w:rFonts w:ascii="Arial" w:hAnsi="Arial" w:cs="Arial"/>
          <w:sz w:val="24"/>
          <w:szCs w:val="24"/>
          <w:lang w:val="en-GB"/>
        </w:rPr>
        <w:t xml:space="preserve">: </w:t>
      </w:r>
      <w:r w:rsidRPr="00385747">
        <w:rPr>
          <w:rFonts w:ascii="Arial" w:eastAsia="Calibri" w:hAnsi="Arial" w:cs="Arial"/>
          <w:sz w:val="24"/>
          <w:szCs w:val="24"/>
          <w:lang w:val="en-GB"/>
        </w:rPr>
        <w:t>Indicators</w:t>
      </w:r>
      <w:r w:rsidRPr="00385747">
        <w:rPr>
          <w:rFonts w:ascii="Arial" w:hAnsi="Arial" w:cs="Arial"/>
          <w:sz w:val="24"/>
          <w:szCs w:val="24"/>
          <w:lang w:val="en-GB"/>
        </w:rPr>
        <w:t xml:space="preserve"> </w:t>
      </w:r>
      <w:r w:rsidRPr="00385747">
        <w:rPr>
          <w:rFonts w:ascii="Arial" w:eastAsia="Calibri" w:hAnsi="Arial" w:cs="Arial"/>
          <w:sz w:val="24"/>
          <w:szCs w:val="24"/>
          <w:lang w:val="en-GB"/>
        </w:rPr>
        <w:t>and</w:t>
      </w:r>
      <w:r w:rsidRPr="00385747">
        <w:rPr>
          <w:rFonts w:ascii="Arial" w:hAnsi="Arial" w:cs="Arial"/>
          <w:sz w:val="24"/>
          <w:szCs w:val="24"/>
          <w:lang w:val="en-GB"/>
        </w:rPr>
        <w:t xml:space="preserve"> </w:t>
      </w:r>
      <w:r w:rsidRPr="00385747">
        <w:rPr>
          <w:rFonts w:ascii="Arial" w:eastAsia="Calibri" w:hAnsi="Arial" w:cs="Arial"/>
          <w:sz w:val="24"/>
          <w:szCs w:val="24"/>
          <w:lang w:val="en-GB"/>
        </w:rPr>
        <w:t>Research</w:t>
      </w:r>
      <w:r w:rsidRPr="00385747">
        <w:rPr>
          <w:rFonts w:ascii="Arial" w:hAnsi="Arial" w:cs="Arial"/>
          <w:sz w:val="24"/>
          <w:szCs w:val="24"/>
          <w:lang w:val="en-GB"/>
        </w:rPr>
        <w:t xml:space="preserve"> 8. </w:t>
      </w:r>
      <w:r w:rsidRPr="00385747">
        <w:rPr>
          <w:rFonts w:ascii="Arial" w:eastAsia="Calibri" w:hAnsi="Arial" w:cs="Arial"/>
          <w:sz w:val="24"/>
          <w:szCs w:val="24"/>
          <w:lang w:val="en-GB"/>
        </w:rPr>
        <w:t>Dordrecht</w:t>
      </w:r>
      <w:r w:rsidRPr="00385747">
        <w:rPr>
          <w:rFonts w:ascii="Arial" w:hAnsi="Arial" w:cs="Arial"/>
          <w:sz w:val="24"/>
          <w:szCs w:val="24"/>
          <w:lang w:val="en-GB"/>
        </w:rPr>
        <w:t xml:space="preserve">, </w:t>
      </w:r>
      <w:r w:rsidRPr="00385747">
        <w:rPr>
          <w:rFonts w:ascii="Arial" w:hAnsi="Arial" w:cs="Arial"/>
          <w:sz w:val="24"/>
          <w:szCs w:val="24"/>
        </w:rPr>
        <w:t>Heidelberg, New York, London</w:t>
      </w:r>
      <w:r w:rsidRPr="00385747">
        <w:rPr>
          <w:rFonts w:ascii="Arial" w:hAnsi="Arial" w:cs="Arial"/>
          <w:sz w:val="24"/>
          <w:szCs w:val="24"/>
          <w:lang w:val="en-GB"/>
        </w:rPr>
        <w:t>: Springer, 131-152.</w:t>
      </w:r>
    </w:p>
    <w:p w14:paraId="694B01B8" w14:textId="77777777" w:rsidR="00385747" w:rsidRPr="00385747" w:rsidRDefault="00385747" w:rsidP="00385747">
      <w:pPr>
        <w:ind w:hanging="11"/>
        <w:jc w:val="both"/>
        <w:rPr>
          <w:rFonts w:ascii="Arial" w:hAnsi="Arial" w:cs="Arial"/>
          <w:sz w:val="24"/>
          <w:szCs w:val="24"/>
          <w:lang w:val="en-GB"/>
        </w:rPr>
      </w:pPr>
      <w:r w:rsidRPr="00385747">
        <w:rPr>
          <w:rFonts w:ascii="Arial" w:hAnsi="Arial" w:cs="Arial"/>
          <w:color w:val="000000"/>
          <w:sz w:val="24"/>
          <w:szCs w:val="24"/>
          <w:lang w:val="en-GB"/>
        </w:rPr>
        <w:t xml:space="preserve">Stoecklin, D., </w:t>
      </w:r>
      <w:proofErr w:type="spellStart"/>
      <w:r w:rsidRPr="00385747">
        <w:rPr>
          <w:rFonts w:ascii="Arial" w:hAnsi="Arial" w:cs="Arial"/>
          <w:color w:val="000000"/>
          <w:sz w:val="24"/>
          <w:szCs w:val="24"/>
          <w:lang w:val="en-GB"/>
        </w:rPr>
        <w:t>Bonvin</w:t>
      </w:r>
      <w:proofErr w:type="spellEnd"/>
      <w:r w:rsidRPr="00385747">
        <w:rPr>
          <w:rFonts w:ascii="Arial" w:hAnsi="Arial" w:cs="Arial"/>
          <w:color w:val="000000"/>
          <w:sz w:val="24"/>
          <w:szCs w:val="24"/>
          <w:lang w:val="en-GB"/>
        </w:rPr>
        <w:t xml:space="preserve">, J.-M. (2014b). Conclusion. In: Daniel </w:t>
      </w:r>
      <w:proofErr w:type="gramStart"/>
      <w:r w:rsidRPr="00385747">
        <w:rPr>
          <w:rFonts w:ascii="Arial" w:hAnsi="Arial" w:cs="Arial"/>
          <w:color w:val="000000"/>
          <w:sz w:val="24"/>
          <w:szCs w:val="24"/>
          <w:lang w:val="en-GB"/>
        </w:rPr>
        <w:t>Stoecklin  &amp;</w:t>
      </w:r>
      <w:proofErr w:type="gramEnd"/>
      <w:r w:rsidRPr="00385747">
        <w:rPr>
          <w:rFonts w:ascii="Arial" w:hAnsi="Arial" w:cs="Arial"/>
          <w:color w:val="000000"/>
          <w:sz w:val="24"/>
          <w:szCs w:val="24"/>
          <w:lang w:val="en-GB"/>
        </w:rPr>
        <w:t xml:space="preserve"> Jean-Michel </w:t>
      </w:r>
      <w:proofErr w:type="spellStart"/>
      <w:r w:rsidRPr="00385747">
        <w:rPr>
          <w:rFonts w:ascii="Arial" w:hAnsi="Arial" w:cs="Arial"/>
          <w:color w:val="000000"/>
          <w:sz w:val="24"/>
          <w:szCs w:val="24"/>
          <w:lang w:val="en-GB"/>
        </w:rPr>
        <w:t>Bonvin</w:t>
      </w:r>
      <w:proofErr w:type="spellEnd"/>
      <w:r w:rsidRPr="00385747">
        <w:rPr>
          <w:rFonts w:ascii="Arial" w:hAnsi="Arial" w:cs="Arial"/>
          <w:color w:val="000000"/>
          <w:sz w:val="24"/>
          <w:szCs w:val="24"/>
          <w:lang w:val="en-GB"/>
        </w:rPr>
        <w:t xml:space="preserve"> (Eds.). </w:t>
      </w:r>
      <w:r w:rsidRPr="00385747">
        <w:rPr>
          <w:rFonts w:ascii="Arial" w:hAnsi="Arial" w:cs="Arial"/>
          <w:i/>
          <w:color w:val="000000"/>
          <w:sz w:val="24"/>
          <w:szCs w:val="24"/>
          <w:lang w:val="en-GB"/>
        </w:rPr>
        <w:t>Children’</w:t>
      </w:r>
      <w:r w:rsidRPr="00385747">
        <w:rPr>
          <w:rFonts w:ascii="Arial" w:eastAsia="Calibri" w:hAnsi="Arial" w:cs="Arial"/>
          <w:i/>
          <w:color w:val="000000"/>
          <w:sz w:val="24"/>
          <w:szCs w:val="24"/>
          <w:lang w:val="en-GB"/>
        </w:rPr>
        <w:t>s</w:t>
      </w:r>
      <w:r w:rsidRPr="00385747">
        <w:rPr>
          <w:rFonts w:ascii="Arial" w:hAnsi="Arial" w:cs="Arial"/>
          <w:i/>
          <w:color w:val="000000"/>
          <w:sz w:val="24"/>
          <w:szCs w:val="24"/>
          <w:lang w:val="en-GB"/>
        </w:rPr>
        <w:t xml:space="preserve"> </w:t>
      </w:r>
      <w:r w:rsidRPr="00385747">
        <w:rPr>
          <w:rFonts w:ascii="Arial" w:eastAsia="Calibri" w:hAnsi="Arial" w:cs="Arial"/>
          <w:i/>
          <w:color w:val="000000"/>
          <w:sz w:val="24"/>
          <w:szCs w:val="24"/>
          <w:lang w:val="en-GB"/>
        </w:rPr>
        <w:t>Rights</w:t>
      </w:r>
      <w:r w:rsidRPr="00385747">
        <w:rPr>
          <w:rFonts w:ascii="Arial" w:hAnsi="Arial" w:cs="Arial"/>
          <w:i/>
          <w:color w:val="000000"/>
          <w:sz w:val="24"/>
          <w:szCs w:val="24"/>
          <w:lang w:val="en-GB"/>
        </w:rPr>
        <w:t xml:space="preserve"> </w:t>
      </w:r>
      <w:r w:rsidRPr="00385747">
        <w:rPr>
          <w:rFonts w:ascii="Arial" w:eastAsia="Calibri" w:hAnsi="Arial" w:cs="Arial"/>
          <w:i/>
          <w:color w:val="000000"/>
          <w:sz w:val="24"/>
          <w:szCs w:val="24"/>
          <w:lang w:val="en-GB"/>
        </w:rPr>
        <w:t>and</w:t>
      </w:r>
      <w:r w:rsidRPr="00385747">
        <w:rPr>
          <w:rFonts w:ascii="Arial" w:hAnsi="Arial" w:cs="Arial"/>
          <w:i/>
          <w:color w:val="000000"/>
          <w:sz w:val="24"/>
          <w:szCs w:val="24"/>
          <w:lang w:val="en-GB"/>
        </w:rPr>
        <w:t xml:space="preserve"> </w:t>
      </w:r>
      <w:r w:rsidRPr="00385747">
        <w:rPr>
          <w:rFonts w:ascii="Arial" w:eastAsia="Calibri" w:hAnsi="Arial" w:cs="Arial"/>
          <w:i/>
          <w:color w:val="000000"/>
          <w:sz w:val="24"/>
          <w:szCs w:val="24"/>
          <w:lang w:val="en-GB"/>
        </w:rPr>
        <w:t>the</w:t>
      </w:r>
      <w:r w:rsidRPr="00385747">
        <w:rPr>
          <w:rFonts w:ascii="Arial" w:hAnsi="Arial" w:cs="Arial"/>
          <w:i/>
          <w:color w:val="000000"/>
          <w:sz w:val="24"/>
          <w:szCs w:val="24"/>
          <w:lang w:val="en-GB"/>
        </w:rPr>
        <w:t xml:space="preserve"> </w:t>
      </w:r>
      <w:r w:rsidRPr="00385747">
        <w:rPr>
          <w:rFonts w:ascii="Arial" w:eastAsia="Calibri" w:hAnsi="Arial" w:cs="Arial"/>
          <w:i/>
          <w:color w:val="000000"/>
          <w:sz w:val="24"/>
          <w:szCs w:val="24"/>
          <w:lang w:val="en-GB"/>
        </w:rPr>
        <w:t>Capability</w:t>
      </w:r>
      <w:r w:rsidRPr="00385747">
        <w:rPr>
          <w:rFonts w:ascii="Arial" w:hAnsi="Arial" w:cs="Arial"/>
          <w:i/>
          <w:color w:val="000000"/>
          <w:sz w:val="24"/>
          <w:szCs w:val="24"/>
          <w:lang w:val="en-GB"/>
        </w:rPr>
        <w:t xml:space="preserve"> </w:t>
      </w:r>
      <w:r w:rsidRPr="00385747">
        <w:rPr>
          <w:rFonts w:ascii="Arial" w:eastAsia="Calibri" w:hAnsi="Arial" w:cs="Arial"/>
          <w:i/>
          <w:color w:val="000000"/>
          <w:sz w:val="24"/>
          <w:szCs w:val="24"/>
          <w:lang w:val="en-GB"/>
        </w:rPr>
        <w:t>Approach</w:t>
      </w:r>
      <w:r w:rsidRPr="00385747">
        <w:rPr>
          <w:rFonts w:ascii="Arial" w:hAnsi="Arial" w:cs="Arial"/>
          <w:i/>
          <w:color w:val="000000"/>
          <w:sz w:val="24"/>
          <w:szCs w:val="24"/>
          <w:lang w:val="en-GB"/>
        </w:rPr>
        <w:t xml:space="preserve">. </w:t>
      </w:r>
      <w:r w:rsidRPr="00385747">
        <w:rPr>
          <w:rFonts w:ascii="Arial" w:eastAsia="Calibri" w:hAnsi="Arial" w:cs="Arial"/>
          <w:i/>
          <w:color w:val="000000"/>
          <w:sz w:val="24"/>
          <w:szCs w:val="24"/>
          <w:lang w:val="en-GB"/>
        </w:rPr>
        <w:t>Ch</w:t>
      </w:r>
      <w:r w:rsidRPr="00385747">
        <w:rPr>
          <w:rFonts w:ascii="Arial" w:hAnsi="Arial" w:cs="Arial"/>
          <w:i/>
          <w:color w:val="000000"/>
          <w:sz w:val="24"/>
          <w:szCs w:val="24"/>
          <w:lang w:val="en-GB"/>
        </w:rPr>
        <w:t>allenges and Prospects</w:t>
      </w:r>
      <w:r w:rsidRPr="00385747">
        <w:rPr>
          <w:rFonts w:ascii="Arial" w:hAnsi="Arial" w:cs="Arial"/>
          <w:color w:val="000000"/>
          <w:sz w:val="24"/>
          <w:szCs w:val="24"/>
          <w:lang w:val="en-GB"/>
        </w:rPr>
        <w:t>. C</w:t>
      </w:r>
      <w:r w:rsidRPr="00385747">
        <w:rPr>
          <w:rFonts w:ascii="Arial" w:hAnsi="Arial" w:cs="Arial"/>
          <w:sz w:val="24"/>
          <w:szCs w:val="24"/>
          <w:lang w:val="en-GB"/>
        </w:rPr>
        <w:t>hildren’</w:t>
      </w:r>
      <w:r w:rsidRPr="00385747">
        <w:rPr>
          <w:rFonts w:ascii="Arial" w:eastAsia="Calibri" w:hAnsi="Arial" w:cs="Arial"/>
          <w:sz w:val="24"/>
          <w:szCs w:val="24"/>
          <w:lang w:val="en-GB"/>
        </w:rPr>
        <w:t>s</w:t>
      </w:r>
      <w:r w:rsidRPr="00385747">
        <w:rPr>
          <w:rFonts w:ascii="Arial" w:hAnsi="Arial" w:cs="Arial"/>
          <w:sz w:val="24"/>
          <w:szCs w:val="24"/>
          <w:lang w:val="en-GB"/>
        </w:rPr>
        <w:t xml:space="preserve"> </w:t>
      </w:r>
      <w:r w:rsidRPr="00385747">
        <w:rPr>
          <w:rFonts w:ascii="Arial" w:eastAsia="Calibri" w:hAnsi="Arial" w:cs="Arial"/>
          <w:sz w:val="24"/>
          <w:szCs w:val="24"/>
          <w:lang w:val="en-GB"/>
        </w:rPr>
        <w:t>Well</w:t>
      </w:r>
      <w:r w:rsidRPr="00385747">
        <w:rPr>
          <w:rFonts w:ascii="Arial" w:hAnsi="Arial" w:cs="Arial"/>
          <w:sz w:val="24"/>
          <w:szCs w:val="24"/>
          <w:lang w:val="en-GB"/>
        </w:rPr>
        <w:t>-</w:t>
      </w:r>
      <w:r w:rsidRPr="00385747">
        <w:rPr>
          <w:rFonts w:ascii="Arial" w:eastAsia="Calibri" w:hAnsi="Arial" w:cs="Arial"/>
          <w:sz w:val="24"/>
          <w:szCs w:val="24"/>
          <w:lang w:val="en-GB"/>
        </w:rPr>
        <w:t>Being</w:t>
      </w:r>
      <w:r w:rsidRPr="00385747">
        <w:rPr>
          <w:rFonts w:ascii="Arial" w:hAnsi="Arial" w:cs="Arial"/>
          <w:sz w:val="24"/>
          <w:szCs w:val="24"/>
          <w:lang w:val="en-GB"/>
        </w:rPr>
        <w:t xml:space="preserve">: </w:t>
      </w:r>
      <w:r w:rsidRPr="00385747">
        <w:rPr>
          <w:rFonts w:ascii="Arial" w:eastAsia="Calibri" w:hAnsi="Arial" w:cs="Arial"/>
          <w:sz w:val="24"/>
          <w:szCs w:val="24"/>
          <w:lang w:val="en-GB"/>
        </w:rPr>
        <w:t>Indicators</w:t>
      </w:r>
      <w:r w:rsidRPr="00385747">
        <w:rPr>
          <w:rFonts w:ascii="Arial" w:hAnsi="Arial" w:cs="Arial"/>
          <w:sz w:val="24"/>
          <w:szCs w:val="24"/>
          <w:lang w:val="en-GB"/>
        </w:rPr>
        <w:t xml:space="preserve"> </w:t>
      </w:r>
      <w:r w:rsidRPr="00385747">
        <w:rPr>
          <w:rFonts w:ascii="Arial" w:eastAsia="Calibri" w:hAnsi="Arial" w:cs="Arial"/>
          <w:sz w:val="24"/>
          <w:szCs w:val="24"/>
          <w:lang w:val="en-GB"/>
        </w:rPr>
        <w:t>and</w:t>
      </w:r>
      <w:r w:rsidRPr="00385747">
        <w:rPr>
          <w:rFonts w:ascii="Arial" w:hAnsi="Arial" w:cs="Arial"/>
          <w:sz w:val="24"/>
          <w:szCs w:val="24"/>
          <w:lang w:val="en-GB"/>
        </w:rPr>
        <w:t xml:space="preserve"> </w:t>
      </w:r>
      <w:r w:rsidRPr="00385747">
        <w:rPr>
          <w:rFonts w:ascii="Arial" w:eastAsia="Calibri" w:hAnsi="Arial" w:cs="Arial"/>
          <w:sz w:val="24"/>
          <w:szCs w:val="24"/>
          <w:lang w:val="en-GB"/>
        </w:rPr>
        <w:t>Research</w:t>
      </w:r>
      <w:r w:rsidRPr="00385747">
        <w:rPr>
          <w:rFonts w:ascii="Arial" w:hAnsi="Arial" w:cs="Arial"/>
          <w:sz w:val="24"/>
          <w:szCs w:val="24"/>
          <w:lang w:val="en-GB"/>
        </w:rPr>
        <w:t xml:space="preserve"> 8. </w:t>
      </w:r>
      <w:r w:rsidRPr="00385747">
        <w:rPr>
          <w:rFonts w:ascii="Arial" w:eastAsia="Calibri" w:hAnsi="Arial" w:cs="Arial"/>
          <w:sz w:val="24"/>
          <w:szCs w:val="24"/>
          <w:lang w:val="en-GB"/>
        </w:rPr>
        <w:t>Dordrecht</w:t>
      </w:r>
      <w:r w:rsidRPr="00385747">
        <w:rPr>
          <w:rFonts w:ascii="Arial" w:hAnsi="Arial" w:cs="Arial"/>
          <w:sz w:val="24"/>
          <w:szCs w:val="24"/>
          <w:lang w:val="en-GB"/>
        </w:rPr>
        <w:t xml:space="preserve">, </w:t>
      </w:r>
      <w:r w:rsidRPr="00385747">
        <w:rPr>
          <w:rFonts w:ascii="Arial" w:hAnsi="Arial" w:cs="Arial"/>
          <w:sz w:val="24"/>
          <w:szCs w:val="24"/>
        </w:rPr>
        <w:t>Heidelberg, New York, London</w:t>
      </w:r>
      <w:r w:rsidRPr="00385747">
        <w:rPr>
          <w:rFonts w:ascii="Arial" w:hAnsi="Arial" w:cs="Arial"/>
          <w:sz w:val="24"/>
          <w:szCs w:val="24"/>
          <w:lang w:val="en-GB"/>
        </w:rPr>
        <w:t>: Springer, 273-287.</w:t>
      </w:r>
    </w:p>
    <w:p w14:paraId="281A37F0" w14:textId="10E0CD4E" w:rsidR="00385747" w:rsidRDefault="00385747" w:rsidP="00385747">
      <w:pPr>
        <w:widowControl w:val="0"/>
        <w:autoSpaceDE w:val="0"/>
        <w:autoSpaceDN w:val="0"/>
        <w:adjustRightInd w:val="0"/>
        <w:jc w:val="both"/>
        <w:rPr>
          <w:rFonts w:ascii="Arial" w:eastAsiaTheme="minorHAnsi" w:hAnsi="Arial" w:cs="Arial"/>
          <w:sz w:val="24"/>
          <w:szCs w:val="24"/>
          <w:lang w:eastAsia="en-US"/>
        </w:rPr>
      </w:pPr>
      <w:r w:rsidRPr="00385747">
        <w:rPr>
          <w:rFonts w:ascii="Arial" w:hAnsi="Arial" w:cs="Arial"/>
          <w:sz w:val="24"/>
          <w:szCs w:val="24"/>
          <w:lang w:val="en-GB"/>
        </w:rPr>
        <w:t xml:space="preserve">Stoecklin, D., </w:t>
      </w:r>
      <w:proofErr w:type="spellStart"/>
      <w:r w:rsidRPr="00385747">
        <w:rPr>
          <w:rFonts w:ascii="Arial" w:hAnsi="Arial" w:cs="Arial"/>
          <w:sz w:val="24"/>
          <w:szCs w:val="24"/>
          <w:lang w:val="en-GB"/>
        </w:rPr>
        <w:t>Bonvin</w:t>
      </w:r>
      <w:proofErr w:type="spellEnd"/>
      <w:r w:rsidRPr="00385747">
        <w:rPr>
          <w:rFonts w:ascii="Arial" w:hAnsi="Arial" w:cs="Arial"/>
          <w:sz w:val="24"/>
          <w:szCs w:val="24"/>
          <w:lang w:val="en-GB"/>
        </w:rPr>
        <w:t>, J.-M. (2014c)</w:t>
      </w:r>
      <w:r w:rsidRPr="00385747">
        <w:rPr>
          <w:rFonts w:ascii="Arial" w:hAnsi="Arial" w:cs="Arial"/>
          <w:i/>
          <w:sz w:val="24"/>
          <w:szCs w:val="24"/>
          <w:lang w:val="en-GB"/>
        </w:rPr>
        <w:t>.</w:t>
      </w:r>
      <w:r w:rsidRPr="00385747">
        <w:rPr>
          <w:rFonts w:ascii="Arial" w:hAnsi="Arial" w:cs="Arial"/>
          <w:sz w:val="24"/>
          <w:szCs w:val="24"/>
          <w:lang w:val="en-GB"/>
        </w:rPr>
        <w:t xml:space="preserve"> The Capability Approach and Children’</w:t>
      </w:r>
      <w:r w:rsidRPr="00385747">
        <w:rPr>
          <w:rFonts w:ascii="Arial" w:eastAsia="Calibri" w:hAnsi="Arial" w:cs="Arial"/>
          <w:sz w:val="24"/>
          <w:szCs w:val="24"/>
          <w:lang w:val="en-GB"/>
        </w:rPr>
        <w:t>s</w:t>
      </w:r>
      <w:r w:rsidRPr="00385747">
        <w:rPr>
          <w:rFonts w:ascii="Arial" w:hAnsi="Arial" w:cs="Arial"/>
          <w:sz w:val="24"/>
          <w:szCs w:val="24"/>
          <w:lang w:val="en-GB"/>
        </w:rPr>
        <w:t xml:space="preserve"> </w:t>
      </w:r>
      <w:r w:rsidRPr="00385747">
        <w:rPr>
          <w:rFonts w:ascii="Arial" w:eastAsia="Calibri" w:hAnsi="Arial" w:cs="Arial"/>
          <w:sz w:val="24"/>
          <w:szCs w:val="24"/>
          <w:lang w:val="en-GB"/>
        </w:rPr>
        <w:t>Rights</w:t>
      </w:r>
      <w:r w:rsidRPr="00385747">
        <w:rPr>
          <w:rFonts w:ascii="Arial" w:hAnsi="Arial" w:cs="Arial"/>
          <w:sz w:val="24"/>
          <w:szCs w:val="24"/>
          <w:lang w:val="en-GB"/>
        </w:rPr>
        <w:t xml:space="preserve">. </w:t>
      </w:r>
      <w:r w:rsidRPr="00385747">
        <w:rPr>
          <w:rFonts w:ascii="Arial" w:eastAsia="Calibri" w:hAnsi="Arial" w:cs="Arial"/>
          <w:sz w:val="24"/>
          <w:szCs w:val="24"/>
          <w:lang w:val="en-GB"/>
        </w:rPr>
        <w:t>In</w:t>
      </w:r>
      <w:r w:rsidRPr="00385747">
        <w:rPr>
          <w:rFonts w:ascii="Arial" w:hAnsi="Arial" w:cs="Arial"/>
          <w:sz w:val="24"/>
          <w:szCs w:val="24"/>
          <w:lang w:val="en-GB"/>
        </w:rPr>
        <w:t xml:space="preserve">: </w:t>
      </w:r>
      <w:r w:rsidRPr="00385747">
        <w:rPr>
          <w:rFonts w:ascii="Arial" w:eastAsia="Calibri" w:hAnsi="Arial" w:cs="Arial"/>
          <w:sz w:val="24"/>
          <w:szCs w:val="24"/>
          <w:lang w:val="en-GB"/>
        </w:rPr>
        <w:t>Caroline</w:t>
      </w:r>
      <w:r w:rsidRPr="00385747">
        <w:rPr>
          <w:rFonts w:ascii="Arial" w:hAnsi="Arial" w:cs="Arial"/>
          <w:sz w:val="24"/>
          <w:szCs w:val="24"/>
          <w:lang w:val="en-GB"/>
        </w:rPr>
        <w:t xml:space="preserve"> </w:t>
      </w:r>
      <w:proofErr w:type="spellStart"/>
      <w:r w:rsidRPr="00385747">
        <w:rPr>
          <w:rFonts w:ascii="Arial" w:eastAsia="Calibri" w:hAnsi="Arial" w:cs="Arial"/>
          <w:sz w:val="24"/>
          <w:szCs w:val="24"/>
          <w:lang w:val="en-GB"/>
        </w:rPr>
        <w:t>Sarojini</w:t>
      </w:r>
      <w:proofErr w:type="spellEnd"/>
      <w:r w:rsidRPr="00385747">
        <w:rPr>
          <w:rFonts w:ascii="Arial" w:hAnsi="Arial" w:cs="Arial"/>
          <w:sz w:val="24"/>
          <w:szCs w:val="24"/>
          <w:lang w:val="en-GB"/>
        </w:rPr>
        <w:t xml:space="preserve"> </w:t>
      </w:r>
      <w:r w:rsidRPr="00385747">
        <w:rPr>
          <w:rFonts w:ascii="Arial" w:eastAsia="Calibri" w:hAnsi="Arial" w:cs="Arial"/>
          <w:sz w:val="24"/>
          <w:szCs w:val="24"/>
          <w:lang w:val="en-GB"/>
        </w:rPr>
        <w:t>Hart</w:t>
      </w:r>
      <w:r w:rsidRPr="00385747">
        <w:rPr>
          <w:rFonts w:ascii="Arial" w:hAnsi="Arial" w:cs="Arial"/>
          <w:sz w:val="24"/>
          <w:szCs w:val="24"/>
          <w:lang w:val="en-GB"/>
        </w:rPr>
        <w:t xml:space="preserve">, </w:t>
      </w:r>
      <w:r w:rsidRPr="00385747">
        <w:rPr>
          <w:rFonts w:ascii="Arial" w:eastAsia="Calibri" w:hAnsi="Arial" w:cs="Arial"/>
          <w:sz w:val="24"/>
          <w:szCs w:val="24"/>
          <w:lang w:val="en-GB"/>
        </w:rPr>
        <w:t>Mario</w:t>
      </w:r>
      <w:r w:rsidRPr="00385747">
        <w:rPr>
          <w:rFonts w:ascii="Arial" w:hAnsi="Arial" w:cs="Arial"/>
          <w:sz w:val="24"/>
          <w:szCs w:val="24"/>
          <w:lang w:val="en-GB"/>
        </w:rPr>
        <w:t xml:space="preserve"> </w:t>
      </w:r>
      <w:proofErr w:type="spellStart"/>
      <w:r w:rsidRPr="00385747">
        <w:rPr>
          <w:rFonts w:ascii="Arial" w:eastAsia="Calibri" w:hAnsi="Arial" w:cs="Arial"/>
          <w:sz w:val="24"/>
          <w:szCs w:val="24"/>
          <w:lang w:val="en-GB"/>
        </w:rPr>
        <w:t>B</w:t>
      </w:r>
      <w:r w:rsidRPr="00385747">
        <w:rPr>
          <w:rFonts w:ascii="Arial" w:hAnsi="Arial" w:cs="Arial"/>
          <w:sz w:val="24"/>
          <w:szCs w:val="24"/>
          <w:lang w:val="en-GB"/>
        </w:rPr>
        <w:t>iggeri</w:t>
      </w:r>
      <w:proofErr w:type="spellEnd"/>
      <w:r w:rsidRPr="00385747">
        <w:rPr>
          <w:rFonts w:ascii="Arial" w:hAnsi="Arial" w:cs="Arial"/>
          <w:sz w:val="24"/>
          <w:szCs w:val="24"/>
          <w:lang w:val="en-GB"/>
        </w:rPr>
        <w:t xml:space="preserve"> and Bernhard </w:t>
      </w:r>
      <w:proofErr w:type="spellStart"/>
      <w:r w:rsidRPr="00385747">
        <w:rPr>
          <w:rFonts w:ascii="Arial" w:hAnsi="Arial" w:cs="Arial"/>
          <w:sz w:val="24"/>
          <w:szCs w:val="24"/>
          <w:lang w:val="en-GB"/>
        </w:rPr>
        <w:t>Babic</w:t>
      </w:r>
      <w:proofErr w:type="spellEnd"/>
      <w:r w:rsidRPr="00385747">
        <w:rPr>
          <w:rFonts w:ascii="Arial" w:hAnsi="Arial" w:cs="Arial"/>
          <w:sz w:val="24"/>
          <w:szCs w:val="24"/>
          <w:lang w:val="en-GB"/>
        </w:rPr>
        <w:t xml:space="preserve"> (Eds.). </w:t>
      </w:r>
      <w:r w:rsidRPr="00385747">
        <w:rPr>
          <w:rFonts w:ascii="Arial" w:hAnsi="Arial" w:cs="Arial"/>
          <w:i/>
          <w:sz w:val="24"/>
          <w:szCs w:val="24"/>
          <w:lang w:val="en-GB"/>
        </w:rPr>
        <w:t>Agency and Participation in Childhood and Youth. International Applications of the Capability Approach in Schools and Beyond</w:t>
      </w:r>
      <w:r w:rsidRPr="00385747">
        <w:rPr>
          <w:rFonts w:ascii="Arial" w:hAnsi="Arial" w:cs="Arial"/>
          <w:sz w:val="24"/>
          <w:szCs w:val="24"/>
          <w:lang w:val="en-GB"/>
        </w:rPr>
        <w:t xml:space="preserve">. London, New </w:t>
      </w:r>
      <w:proofErr w:type="spellStart"/>
      <w:r w:rsidRPr="00385747">
        <w:rPr>
          <w:rFonts w:ascii="Arial" w:hAnsi="Arial" w:cs="Arial"/>
          <w:sz w:val="24"/>
          <w:szCs w:val="24"/>
          <w:lang w:val="en-GB"/>
        </w:rPr>
        <w:t>Dehli</w:t>
      </w:r>
      <w:proofErr w:type="spellEnd"/>
      <w:r w:rsidRPr="00385747">
        <w:rPr>
          <w:rFonts w:ascii="Arial" w:hAnsi="Arial" w:cs="Arial"/>
          <w:sz w:val="24"/>
          <w:szCs w:val="24"/>
          <w:lang w:val="en-GB"/>
        </w:rPr>
        <w:t xml:space="preserve">, New York, Sidney: Bloomsbury, 63 – 82. </w:t>
      </w:r>
    </w:p>
    <w:p w14:paraId="38B1DF31" w14:textId="77777777" w:rsidR="00385747" w:rsidRPr="00385747" w:rsidRDefault="00385747" w:rsidP="00385747">
      <w:pPr>
        <w:ind w:hanging="11"/>
        <w:jc w:val="both"/>
        <w:rPr>
          <w:rFonts w:ascii="Arial" w:hAnsi="Arial" w:cs="Arial"/>
          <w:sz w:val="24"/>
          <w:szCs w:val="24"/>
          <w:lang w:val="en-GB"/>
        </w:rPr>
      </w:pPr>
      <w:proofErr w:type="spellStart"/>
      <w:r w:rsidRPr="00385747">
        <w:rPr>
          <w:rFonts w:ascii="Arial" w:hAnsi="Arial" w:cs="Arial"/>
          <w:color w:val="000000"/>
          <w:sz w:val="24"/>
          <w:szCs w:val="24"/>
          <w:lang w:val="en-GB"/>
        </w:rPr>
        <w:t>Bonvin</w:t>
      </w:r>
      <w:proofErr w:type="spellEnd"/>
      <w:r w:rsidRPr="00385747">
        <w:rPr>
          <w:rFonts w:ascii="Arial" w:hAnsi="Arial" w:cs="Arial"/>
          <w:color w:val="000000"/>
          <w:sz w:val="24"/>
          <w:szCs w:val="24"/>
          <w:lang w:val="en-GB"/>
        </w:rPr>
        <w:t xml:space="preserve">, J.M., Stoecklin, D. (2014). Introduction. In: Daniel </w:t>
      </w:r>
      <w:proofErr w:type="gramStart"/>
      <w:r w:rsidRPr="00385747">
        <w:rPr>
          <w:rFonts w:ascii="Arial" w:hAnsi="Arial" w:cs="Arial"/>
          <w:color w:val="000000"/>
          <w:sz w:val="24"/>
          <w:szCs w:val="24"/>
          <w:lang w:val="en-GB"/>
        </w:rPr>
        <w:t>Stoecklin  &amp;</w:t>
      </w:r>
      <w:proofErr w:type="gramEnd"/>
      <w:r w:rsidRPr="00385747">
        <w:rPr>
          <w:rFonts w:ascii="Arial" w:hAnsi="Arial" w:cs="Arial"/>
          <w:color w:val="000000"/>
          <w:sz w:val="24"/>
          <w:szCs w:val="24"/>
          <w:lang w:val="en-GB"/>
        </w:rPr>
        <w:t xml:space="preserve"> Jean-Michel </w:t>
      </w:r>
      <w:proofErr w:type="spellStart"/>
      <w:r w:rsidRPr="00385747">
        <w:rPr>
          <w:rFonts w:ascii="Arial" w:hAnsi="Arial" w:cs="Arial"/>
          <w:color w:val="000000"/>
          <w:sz w:val="24"/>
          <w:szCs w:val="24"/>
          <w:lang w:val="en-GB"/>
        </w:rPr>
        <w:t>Bonvin</w:t>
      </w:r>
      <w:proofErr w:type="spellEnd"/>
      <w:r w:rsidRPr="00385747">
        <w:rPr>
          <w:rFonts w:ascii="Arial" w:hAnsi="Arial" w:cs="Arial"/>
          <w:color w:val="000000"/>
          <w:sz w:val="24"/>
          <w:szCs w:val="24"/>
          <w:lang w:val="en-GB"/>
        </w:rPr>
        <w:t xml:space="preserve"> (Eds.). </w:t>
      </w:r>
      <w:r w:rsidRPr="00385747">
        <w:rPr>
          <w:rFonts w:ascii="Arial" w:hAnsi="Arial" w:cs="Arial"/>
          <w:i/>
          <w:color w:val="000000"/>
          <w:sz w:val="24"/>
          <w:szCs w:val="24"/>
          <w:lang w:val="en-GB"/>
        </w:rPr>
        <w:t>Children’</w:t>
      </w:r>
      <w:r w:rsidRPr="00385747">
        <w:rPr>
          <w:rFonts w:ascii="Arial" w:eastAsia="Calibri" w:hAnsi="Arial" w:cs="Arial"/>
          <w:i/>
          <w:color w:val="000000"/>
          <w:sz w:val="24"/>
          <w:szCs w:val="24"/>
          <w:lang w:val="en-GB"/>
        </w:rPr>
        <w:t>s</w:t>
      </w:r>
      <w:r w:rsidRPr="00385747">
        <w:rPr>
          <w:rFonts w:ascii="Arial" w:hAnsi="Arial" w:cs="Arial"/>
          <w:i/>
          <w:color w:val="000000"/>
          <w:sz w:val="24"/>
          <w:szCs w:val="24"/>
          <w:lang w:val="en-GB"/>
        </w:rPr>
        <w:t xml:space="preserve"> </w:t>
      </w:r>
      <w:r w:rsidRPr="00385747">
        <w:rPr>
          <w:rFonts w:ascii="Arial" w:eastAsia="Calibri" w:hAnsi="Arial" w:cs="Arial"/>
          <w:i/>
          <w:color w:val="000000"/>
          <w:sz w:val="24"/>
          <w:szCs w:val="24"/>
          <w:lang w:val="en-GB"/>
        </w:rPr>
        <w:t>Rights</w:t>
      </w:r>
      <w:r w:rsidRPr="00385747">
        <w:rPr>
          <w:rFonts w:ascii="Arial" w:hAnsi="Arial" w:cs="Arial"/>
          <w:i/>
          <w:color w:val="000000"/>
          <w:sz w:val="24"/>
          <w:szCs w:val="24"/>
          <w:lang w:val="en-GB"/>
        </w:rPr>
        <w:t xml:space="preserve"> </w:t>
      </w:r>
      <w:r w:rsidRPr="00385747">
        <w:rPr>
          <w:rFonts w:ascii="Arial" w:eastAsia="Calibri" w:hAnsi="Arial" w:cs="Arial"/>
          <w:i/>
          <w:color w:val="000000"/>
          <w:sz w:val="24"/>
          <w:szCs w:val="24"/>
          <w:lang w:val="en-GB"/>
        </w:rPr>
        <w:t>and</w:t>
      </w:r>
      <w:r w:rsidRPr="00385747">
        <w:rPr>
          <w:rFonts w:ascii="Arial" w:hAnsi="Arial" w:cs="Arial"/>
          <w:i/>
          <w:color w:val="000000"/>
          <w:sz w:val="24"/>
          <w:szCs w:val="24"/>
          <w:lang w:val="en-GB"/>
        </w:rPr>
        <w:t xml:space="preserve"> </w:t>
      </w:r>
      <w:r w:rsidRPr="00385747">
        <w:rPr>
          <w:rFonts w:ascii="Arial" w:eastAsia="Calibri" w:hAnsi="Arial" w:cs="Arial"/>
          <w:i/>
          <w:color w:val="000000"/>
          <w:sz w:val="24"/>
          <w:szCs w:val="24"/>
          <w:lang w:val="en-GB"/>
        </w:rPr>
        <w:t>the</w:t>
      </w:r>
      <w:r w:rsidRPr="00385747">
        <w:rPr>
          <w:rFonts w:ascii="Arial" w:hAnsi="Arial" w:cs="Arial"/>
          <w:i/>
          <w:color w:val="000000"/>
          <w:sz w:val="24"/>
          <w:szCs w:val="24"/>
          <w:lang w:val="en-GB"/>
        </w:rPr>
        <w:t xml:space="preserve"> </w:t>
      </w:r>
      <w:r w:rsidRPr="00385747">
        <w:rPr>
          <w:rFonts w:ascii="Arial" w:eastAsia="Calibri" w:hAnsi="Arial" w:cs="Arial"/>
          <w:i/>
          <w:color w:val="000000"/>
          <w:sz w:val="24"/>
          <w:szCs w:val="24"/>
          <w:lang w:val="en-GB"/>
        </w:rPr>
        <w:t>Capability</w:t>
      </w:r>
      <w:r w:rsidRPr="00385747">
        <w:rPr>
          <w:rFonts w:ascii="Arial" w:hAnsi="Arial" w:cs="Arial"/>
          <w:i/>
          <w:color w:val="000000"/>
          <w:sz w:val="24"/>
          <w:szCs w:val="24"/>
          <w:lang w:val="en-GB"/>
        </w:rPr>
        <w:t xml:space="preserve"> </w:t>
      </w:r>
      <w:r w:rsidRPr="00385747">
        <w:rPr>
          <w:rFonts w:ascii="Arial" w:eastAsia="Calibri" w:hAnsi="Arial" w:cs="Arial"/>
          <w:i/>
          <w:color w:val="000000"/>
          <w:sz w:val="24"/>
          <w:szCs w:val="24"/>
          <w:lang w:val="en-GB"/>
        </w:rPr>
        <w:t>Approach</w:t>
      </w:r>
      <w:r w:rsidRPr="00385747">
        <w:rPr>
          <w:rFonts w:ascii="Arial" w:hAnsi="Arial" w:cs="Arial"/>
          <w:i/>
          <w:color w:val="000000"/>
          <w:sz w:val="24"/>
          <w:szCs w:val="24"/>
          <w:lang w:val="en-GB"/>
        </w:rPr>
        <w:t xml:space="preserve">. </w:t>
      </w:r>
      <w:r w:rsidRPr="00385747">
        <w:rPr>
          <w:rFonts w:ascii="Arial" w:eastAsia="Calibri" w:hAnsi="Arial" w:cs="Arial"/>
          <w:i/>
          <w:color w:val="000000"/>
          <w:sz w:val="24"/>
          <w:szCs w:val="24"/>
          <w:lang w:val="en-GB"/>
        </w:rPr>
        <w:t>Challenges</w:t>
      </w:r>
      <w:r w:rsidRPr="00385747">
        <w:rPr>
          <w:rFonts w:ascii="Arial" w:hAnsi="Arial" w:cs="Arial"/>
          <w:i/>
          <w:color w:val="000000"/>
          <w:sz w:val="24"/>
          <w:szCs w:val="24"/>
          <w:lang w:val="en-GB"/>
        </w:rPr>
        <w:t xml:space="preserve"> </w:t>
      </w:r>
      <w:r w:rsidRPr="00385747">
        <w:rPr>
          <w:rFonts w:ascii="Arial" w:eastAsia="Calibri" w:hAnsi="Arial" w:cs="Arial"/>
          <w:i/>
          <w:color w:val="000000"/>
          <w:sz w:val="24"/>
          <w:szCs w:val="24"/>
          <w:lang w:val="en-GB"/>
        </w:rPr>
        <w:t>and</w:t>
      </w:r>
      <w:r w:rsidRPr="00385747">
        <w:rPr>
          <w:rFonts w:ascii="Arial" w:hAnsi="Arial" w:cs="Arial"/>
          <w:i/>
          <w:color w:val="000000"/>
          <w:sz w:val="24"/>
          <w:szCs w:val="24"/>
          <w:lang w:val="en-GB"/>
        </w:rPr>
        <w:t xml:space="preserve"> </w:t>
      </w:r>
      <w:r w:rsidRPr="00385747">
        <w:rPr>
          <w:rFonts w:ascii="Arial" w:eastAsia="Calibri" w:hAnsi="Arial" w:cs="Arial"/>
          <w:i/>
          <w:color w:val="000000"/>
          <w:sz w:val="24"/>
          <w:szCs w:val="24"/>
          <w:lang w:val="en-GB"/>
        </w:rPr>
        <w:t>Prospects</w:t>
      </w:r>
      <w:r w:rsidRPr="00385747">
        <w:rPr>
          <w:rFonts w:ascii="Arial" w:hAnsi="Arial" w:cs="Arial"/>
          <w:color w:val="000000"/>
          <w:sz w:val="24"/>
          <w:szCs w:val="24"/>
          <w:lang w:val="en-GB"/>
        </w:rPr>
        <w:t>. C</w:t>
      </w:r>
      <w:r w:rsidRPr="00385747">
        <w:rPr>
          <w:rFonts w:ascii="Arial" w:hAnsi="Arial" w:cs="Arial"/>
          <w:sz w:val="24"/>
          <w:szCs w:val="24"/>
          <w:lang w:val="en-GB"/>
        </w:rPr>
        <w:t>hildren’</w:t>
      </w:r>
      <w:r w:rsidRPr="00385747">
        <w:rPr>
          <w:rFonts w:ascii="Arial" w:eastAsia="Calibri" w:hAnsi="Arial" w:cs="Arial"/>
          <w:sz w:val="24"/>
          <w:szCs w:val="24"/>
          <w:lang w:val="en-GB"/>
        </w:rPr>
        <w:t>s</w:t>
      </w:r>
      <w:r w:rsidRPr="00385747">
        <w:rPr>
          <w:rFonts w:ascii="Arial" w:hAnsi="Arial" w:cs="Arial"/>
          <w:sz w:val="24"/>
          <w:szCs w:val="24"/>
          <w:lang w:val="en-GB"/>
        </w:rPr>
        <w:t xml:space="preserve"> </w:t>
      </w:r>
      <w:r w:rsidRPr="00385747">
        <w:rPr>
          <w:rFonts w:ascii="Arial" w:eastAsia="Calibri" w:hAnsi="Arial" w:cs="Arial"/>
          <w:sz w:val="24"/>
          <w:szCs w:val="24"/>
          <w:lang w:val="en-GB"/>
        </w:rPr>
        <w:t>Well</w:t>
      </w:r>
      <w:r w:rsidRPr="00385747">
        <w:rPr>
          <w:rFonts w:ascii="Arial" w:hAnsi="Arial" w:cs="Arial"/>
          <w:sz w:val="24"/>
          <w:szCs w:val="24"/>
          <w:lang w:val="en-GB"/>
        </w:rPr>
        <w:t>-</w:t>
      </w:r>
      <w:r w:rsidRPr="00385747">
        <w:rPr>
          <w:rFonts w:ascii="Arial" w:eastAsia="Calibri" w:hAnsi="Arial" w:cs="Arial"/>
          <w:sz w:val="24"/>
          <w:szCs w:val="24"/>
          <w:lang w:val="en-GB"/>
        </w:rPr>
        <w:t>Being</w:t>
      </w:r>
      <w:r w:rsidRPr="00385747">
        <w:rPr>
          <w:rFonts w:ascii="Arial" w:hAnsi="Arial" w:cs="Arial"/>
          <w:sz w:val="24"/>
          <w:szCs w:val="24"/>
          <w:lang w:val="en-GB"/>
        </w:rPr>
        <w:t xml:space="preserve">: </w:t>
      </w:r>
      <w:r w:rsidRPr="00385747">
        <w:rPr>
          <w:rFonts w:ascii="Arial" w:eastAsia="Calibri" w:hAnsi="Arial" w:cs="Arial"/>
          <w:sz w:val="24"/>
          <w:szCs w:val="24"/>
          <w:lang w:val="en-GB"/>
        </w:rPr>
        <w:t>Indicators</w:t>
      </w:r>
      <w:r w:rsidRPr="00385747">
        <w:rPr>
          <w:rFonts w:ascii="Arial" w:hAnsi="Arial" w:cs="Arial"/>
          <w:sz w:val="24"/>
          <w:szCs w:val="24"/>
          <w:lang w:val="en-GB"/>
        </w:rPr>
        <w:t xml:space="preserve"> </w:t>
      </w:r>
      <w:r w:rsidRPr="00385747">
        <w:rPr>
          <w:rFonts w:ascii="Arial" w:eastAsia="Calibri" w:hAnsi="Arial" w:cs="Arial"/>
          <w:sz w:val="24"/>
          <w:szCs w:val="24"/>
          <w:lang w:val="en-GB"/>
        </w:rPr>
        <w:t>and</w:t>
      </w:r>
      <w:r w:rsidRPr="00385747">
        <w:rPr>
          <w:rFonts w:ascii="Arial" w:hAnsi="Arial" w:cs="Arial"/>
          <w:sz w:val="24"/>
          <w:szCs w:val="24"/>
          <w:lang w:val="en-GB"/>
        </w:rPr>
        <w:t xml:space="preserve"> </w:t>
      </w:r>
      <w:r w:rsidRPr="00385747">
        <w:rPr>
          <w:rFonts w:ascii="Arial" w:eastAsia="Calibri" w:hAnsi="Arial" w:cs="Arial"/>
          <w:sz w:val="24"/>
          <w:szCs w:val="24"/>
          <w:lang w:val="en-GB"/>
        </w:rPr>
        <w:t>Research</w:t>
      </w:r>
      <w:r w:rsidRPr="00385747">
        <w:rPr>
          <w:rFonts w:ascii="Arial" w:hAnsi="Arial" w:cs="Arial"/>
          <w:sz w:val="24"/>
          <w:szCs w:val="24"/>
          <w:lang w:val="en-GB"/>
        </w:rPr>
        <w:t xml:space="preserve"> 8. </w:t>
      </w:r>
      <w:r w:rsidRPr="00385747">
        <w:rPr>
          <w:rFonts w:ascii="Arial" w:eastAsia="Calibri" w:hAnsi="Arial" w:cs="Arial"/>
          <w:sz w:val="24"/>
          <w:szCs w:val="24"/>
          <w:lang w:val="en-GB"/>
        </w:rPr>
        <w:t>Dordrecht</w:t>
      </w:r>
      <w:r w:rsidRPr="00385747">
        <w:rPr>
          <w:rFonts w:ascii="Arial" w:hAnsi="Arial" w:cs="Arial"/>
          <w:sz w:val="24"/>
          <w:szCs w:val="24"/>
          <w:lang w:val="en-GB"/>
        </w:rPr>
        <w:t xml:space="preserve">, </w:t>
      </w:r>
      <w:r w:rsidRPr="00385747">
        <w:rPr>
          <w:rFonts w:ascii="Arial" w:hAnsi="Arial" w:cs="Arial"/>
          <w:sz w:val="24"/>
          <w:szCs w:val="24"/>
        </w:rPr>
        <w:t>Heidelberg, New York, London</w:t>
      </w:r>
      <w:r w:rsidRPr="00385747">
        <w:rPr>
          <w:rFonts w:ascii="Arial" w:hAnsi="Arial" w:cs="Arial"/>
          <w:sz w:val="24"/>
          <w:szCs w:val="24"/>
          <w:lang w:val="en-GB"/>
        </w:rPr>
        <w:t>: Springer, 1-17.</w:t>
      </w:r>
    </w:p>
    <w:p w14:paraId="31CB40B5" w14:textId="77777777" w:rsidR="00385747" w:rsidRPr="00385747" w:rsidRDefault="00385747" w:rsidP="00385747">
      <w:pPr>
        <w:jc w:val="both"/>
        <w:rPr>
          <w:rFonts w:ascii="Arial" w:eastAsia="SimSun" w:hAnsi="Arial" w:cs="Arial"/>
          <w:i/>
          <w:sz w:val="24"/>
          <w:szCs w:val="24"/>
          <w:lang w:val="de-CH" w:eastAsia="zh-CN"/>
        </w:rPr>
      </w:pPr>
      <w:r w:rsidRPr="00385747">
        <w:rPr>
          <w:rFonts w:ascii="Arial" w:eastAsia="SimSun" w:hAnsi="Arial" w:cs="Arial"/>
          <w:sz w:val="24"/>
          <w:szCs w:val="24"/>
          <w:lang w:eastAsia="zh-CN"/>
        </w:rPr>
        <w:t>Stoecklin, D. (2013). Exploitation en vue de mendicit</w:t>
      </w:r>
      <w:r w:rsidRPr="00385747">
        <w:rPr>
          <w:rFonts w:ascii="Arial" w:eastAsia="Calibri" w:hAnsi="Arial" w:cs="Arial"/>
          <w:sz w:val="24"/>
          <w:szCs w:val="24"/>
          <w:lang w:eastAsia="zh-CN"/>
        </w:rPr>
        <w:t>é</w:t>
      </w:r>
      <w:r w:rsidRPr="00385747">
        <w:rPr>
          <w:rFonts w:ascii="Arial" w:eastAsia="SimSun" w:hAnsi="Arial" w:cs="Arial"/>
          <w:sz w:val="24"/>
          <w:szCs w:val="24"/>
          <w:lang w:eastAsia="zh-CN"/>
        </w:rPr>
        <w:t xml:space="preserve"> </w:t>
      </w:r>
      <w:r w:rsidRPr="00385747">
        <w:rPr>
          <w:rFonts w:ascii="Arial" w:eastAsia="Calibri" w:hAnsi="Arial" w:cs="Arial"/>
          <w:sz w:val="24"/>
          <w:szCs w:val="24"/>
          <w:lang w:eastAsia="zh-CN"/>
        </w:rPr>
        <w:t>et</w:t>
      </w:r>
      <w:r w:rsidRPr="00385747">
        <w:rPr>
          <w:rFonts w:ascii="Arial" w:eastAsia="SimSun" w:hAnsi="Arial" w:cs="Arial"/>
          <w:sz w:val="24"/>
          <w:szCs w:val="24"/>
          <w:lang w:eastAsia="zh-CN"/>
        </w:rPr>
        <w:t xml:space="preserve"> </w:t>
      </w:r>
      <w:r w:rsidRPr="00385747">
        <w:rPr>
          <w:rFonts w:ascii="Arial" w:eastAsia="Calibri" w:hAnsi="Arial" w:cs="Arial"/>
          <w:sz w:val="24"/>
          <w:szCs w:val="24"/>
          <w:lang w:eastAsia="zh-CN"/>
        </w:rPr>
        <w:t>vol</w:t>
      </w:r>
      <w:r w:rsidRPr="00385747">
        <w:rPr>
          <w:rFonts w:ascii="Arial" w:eastAsia="SimSun" w:hAnsi="Arial" w:cs="Arial"/>
          <w:sz w:val="24"/>
          <w:szCs w:val="24"/>
          <w:lang w:eastAsia="zh-CN"/>
        </w:rPr>
        <w:t xml:space="preserve">. </w:t>
      </w:r>
      <w:proofErr w:type="gramStart"/>
      <w:r w:rsidRPr="00385747">
        <w:rPr>
          <w:rFonts w:ascii="Arial" w:eastAsia="SimSun" w:hAnsi="Arial" w:cs="Arial"/>
          <w:sz w:val="24"/>
          <w:szCs w:val="24"/>
          <w:lang w:val="de-CH" w:eastAsia="zh-CN"/>
        </w:rPr>
        <w:t>In:</w:t>
      </w:r>
      <w:proofErr w:type="gramEnd"/>
      <w:r w:rsidRPr="00385747">
        <w:rPr>
          <w:rFonts w:ascii="Arial" w:eastAsia="SimSun" w:hAnsi="Arial" w:cs="Arial"/>
          <w:sz w:val="24"/>
          <w:szCs w:val="24"/>
          <w:lang w:val="de-CH" w:eastAsia="zh-CN"/>
        </w:rPr>
        <w:t xml:space="preserve">  </w:t>
      </w:r>
      <w:r w:rsidRPr="00385747">
        <w:rPr>
          <w:rFonts w:ascii="Arial" w:eastAsia="SimSun" w:hAnsi="Arial" w:cs="Arial"/>
          <w:i/>
          <w:sz w:val="24"/>
          <w:szCs w:val="24"/>
          <w:lang w:val="de-CH" w:eastAsia="zh-CN"/>
        </w:rPr>
        <w:t>Umsetzung der</w:t>
      </w:r>
    </w:p>
    <w:p w14:paraId="5D7E3E29" w14:textId="77777777" w:rsidR="00385747" w:rsidRPr="00385747" w:rsidRDefault="00385747" w:rsidP="00385747">
      <w:pPr>
        <w:jc w:val="both"/>
        <w:rPr>
          <w:rFonts w:ascii="Arial" w:eastAsia="SimSun" w:hAnsi="Arial" w:cs="Arial"/>
          <w:sz w:val="24"/>
          <w:szCs w:val="24"/>
          <w:lang w:eastAsia="zh-CN"/>
        </w:rPr>
      </w:pPr>
      <w:r w:rsidRPr="00385747">
        <w:rPr>
          <w:rFonts w:ascii="Arial" w:eastAsia="SimSun" w:hAnsi="Arial" w:cs="Arial"/>
          <w:i/>
          <w:sz w:val="24"/>
          <w:szCs w:val="24"/>
          <w:lang w:val="de-CH" w:eastAsia="zh-CN"/>
        </w:rPr>
        <w:t xml:space="preserve">Menschenrechte in der Schweiz. </w:t>
      </w:r>
      <w:r w:rsidRPr="00385747">
        <w:rPr>
          <w:rFonts w:ascii="Arial" w:eastAsia="SimSun" w:hAnsi="Arial" w:cs="Arial"/>
          <w:i/>
          <w:sz w:val="24"/>
          <w:szCs w:val="24"/>
          <w:lang w:eastAsia="zh-CN"/>
        </w:rPr>
        <w:t xml:space="preserve">Un </w:t>
      </w:r>
      <w:r w:rsidRPr="00385747">
        <w:rPr>
          <w:rFonts w:ascii="Arial" w:eastAsia="Calibri" w:hAnsi="Arial" w:cs="Arial"/>
          <w:i/>
          <w:sz w:val="24"/>
          <w:szCs w:val="24"/>
          <w:lang w:eastAsia="zh-CN"/>
        </w:rPr>
        <w:t>état</w:t>
      </w:r>
      <w:r w:rsidRPr="00385747">
        <w:rPr>
          <w:rFonts w:ascii="Arial" w:eastAsia="SimSun" w:hAnsi="Arial" w:cs="Arial"/>
          <w:i/>
          <w:sz w:val="24"/>
          <w:szCs w:val="24"/>
          <w:lang w:eastAsia="zh-CN"/>
        </w:rPr>
        <w:t xml:space="preserve"> </w:t>
      </w:r>
      <w:r w:rsidRPr="00385747">
        <w:rPr>
          <w:rFonts w:ascii="Arial" w:eastAsia="Calibri" w:hAnsi="Arial" w:cs="Arial"/>
          <w:i/>
          <w:sz w:val="24"/>
          <w:szCs w:val="24"/>
          <w:lang w:eastAsia="zh-CN"/>
        </w:rPr>
        <w:t>des</w:t>
      </w:r>
      <w:r w:rsidRPr="00385747">
        <w:rPr>
          <w:rFonts w:ascii="Arial" w:eastAsia="SimSun" w:hAnsi="Arial" w:cs="Arial"/>
          <w:i/>
          <w:sz w:val="24"/>
          <w:szCs w:val="24"/>
          <w:lang w:eastAsia="zh-CN"/>
        </w:rPr>
        <w:t xml:space="preserve"> </w:t>
      </w:r>
      <w:r w:rsidRPr="00385747">
        <w:rPr>
          <w:rFonts w:ascii="Arial" w:eastAsia="Calibri" w:hAnsi="Arial" w:cs="Arial"/>
          <w:i/>
          <w:sz w:val="24"/>
          <w:szCs w:val="24"/>
          <w:lang w:eastAsia="zh-CN"/>
        </w:rPr>
        <w:t>lieux</w:t>
      </w:r>
      <w:r w:rsidRPr="00385747">
        <w:rPr>
          <w:rFonts w:ascii="Arial" w:eastAsia="SimSun" w:hAnsi="Arial" w:cs="Arial"/>
          <w:i/>
          <w:sz w:val="24"/>
          <w:szCs w:val="24"/>
          <w:lang w:eastAsia="zh-CN"/>
        </w:rPr>
        <w:t xml:space="preserve"> </w:t>
      </w:r>
      <w:r w:rsidRPr="00385747">
        <w:rPr>
          <w:rFonts w:ascii="Arial" w:eastAsia="Calibri" w:hAnsi="Arial" w:cs="Arial"/>
          <w:i/>
          <w:sz w:val="24"/>
          <w:szCs w:val="24"/>
          <w:lang w:eastAsia="zh-CN"/>
        </w:rPr>
        <w:t>dans</w:t>
      </w:r>
      <w:r w:rsidRPr="00385747">
        <w:rPr>
          <w:rFonts w:ascii="Arial" w:eastAsia="SimSun" w:hAnsi="Arial" w:cs="Arial"/>
          <w:i/>
          <w:sz w:val="24"/>
          <w:szCs w:val="24"/>
          <w:lang w:eastAsia="zh-CN"/>
        </w:rPr>
        <w:t xml:space="preserve"> </w:t>
      </w:r>
      <w:r w:rsidRPr="00385747">
        <w:rPr>
          <w:rFonts w:ascii="Arial" w:eastAsia="Calibri" w:hAnsi="Arial" w:cs="Arial"/>
          <w:i/>
          <w:sz w:val="24"/>
          <w:szCs w:val="24"/>
          <w:lang w:eastAsia="zh-CN"/>
        </w:rPr>
        <w:t>le</w:t>
      </w:r>
      <w:r w:rsidRPr="00385747">
        <w:rPr>
          <w:rFonts w:ascii="Arial" w:eastAsia="SimSun" w:hAnsi="Arial" w:cs="Arial"/>
          <w:i/>
          <w:sz w:val="24"/>
          <w:szCs w:val="24"/>
          <w:lang w:eastAsia="zh-CN"/>
        </w:rPr>
        <w:t xml:space="preserve"> </w:t>
      </w:r>
      <w:r w:rsidRPr="00385747">
        <w:rPr>
          <w:rFonts w:ascii="Arial" w:eastAsia="Calibri" w:hAnsi="Arial" w:cs="Arial"/>
          <w:i/>
          <w:sz w:val="24"/>
          <w:szCs w:val="24"/>
          <w:lang w:eastAsia="zh-CN"/>
        </w:rPr>
        <w:t>domaine</w:t>
      </w:r>
      <w:r w:rsidRPr="00385747">
        <w:rPr>
          <w:rFonts w:ascii="Arial" w:eastAsia="SimSun" w:hAnsi="Arial" w:cs="Arial"/>
          <w:i/>
          <w:sz w:val="24"/>
          <w:szCs w:val="24"/>
          <w:lang w:eastAsia="zh-CN"/>
        </w:rPr>
        <w:t xml:space="preserve"> </w:t>
      </w:r>
      <w:r w:rsidRPr="00385747">
        <w:rPr>
          <w:rFonts w:ascii="Arial" w:eastAsia="Calibri" w:hAnsi="Arial" w:cs="Arial"/>
          <w:i/>
          <w:sz w:val="24"/>
          <w:szCs w:val="24"/>
          <w:lang w:eastAsia="zh-CN"/>
        </w:rPr>
        <w:t>de</w:t>
      </w:r>
      <w:r w:rsidRPr="00385747">
        <w:rPr>
          <w:rFonts w:ascii="Arial" w:eastAsia="SimSun" w:hAnsi="Arial" w:cs="Arial"/>
          <w:i/>
          <w:sz w:val="24"/>
          <w:szCs w:val="24"/>
          <w:lang w:eastAsia="zh-CN"/>
        </w:rPr>
        <w:t xml:space="preserve"> </w:t>
      </w:r>
      <w:r w:rsidRPr="00385747">
        <w:rPr>
          <w:rFonts w:ascii="Arial" w:eastAsia="Calibri" w:hAnsi="Arial" w:cs="Arial"/>
          <w:i/>
          <w:sz w:val="24"/>
          <w:szCs w:val="24"/>
          <w:lang w:eastAsia="zh-CN"/>
        </w:rPr>
        <w:t>la</w:t>
      </w:r>
      <w:r w:rsidRPr="00385747">
        <w:rPr>
          <w:rFonts w:ascii="Arial" w:eastAsia="SimSun" w:hAnsi="Arial" w:cs="Arial"/>
          <w:i/>
          <w:sz w:val="24"/>
          <w:szCs w:val="24"/>
          <w:lang w:eastAsia="zh-CN"/>
        </w:rPr>
        <w:t xml:space="preserve"> </w:t>
      </w:r>
      <w:r w:rsidRPr="00385747">
        <w:rPr>
          <w:rFonts w:ascii="Arial" w:eastAsia="Calibri" w:hAnsi="Arial" w:cs="Arial"/>
          <w:i/>
          <w:sz w:val="24"/>
          <w:szCs w:val="24"/>
          <w:lang w:eastAsia="zh-CN"/>
        </w:rPr>
        <w:t>politique</w:t>
      </w:r>
      <w:r w:rsidRPr="00385747">
        <w:rPr>
          <w:rFonts w:ascii="Arial" w:eastAsia="SimSun" w:hAnsi="Arial" w:cs="Arial"/>
          <w:i/>
          <w:sz w:val="24"/>
          <w:szCs w:val="24"/>
          <w:lang w:eastAsia="zh-CN"/>
        </w:rPr>
        <w:t xml:space="preserve"> </w:t>
      </w:r>
      <w:r w:rsidRPr="00385747">
        <w:rPr>
          <w:rFonts w:ascii="Arial" w:eastAsia="Calibri" w:hAnsi="Arial" w:cs="Arial"/>
          <w:i/>
          <w:sz w:val="24"/>
          <w:szCs w:val="24"/>
          <w:lang w:eastAsia="zh-CN"/>
        </w:rPr>
        <w:t>de</w:t>
      </w:r>
      <w:r w:rsidRPr="00385747">
        <w:rPr>
          <w:rFonts w:ascii="Arial" w:eastAsia="SimSun" w:hAnsi="Arial" w:cs="Arial"/>
          <w:i/>
          <w:sz w:val="24"/>
          <w:szCs w:val="24"/>
          <w:lang w:eastAsia="zh-CN"/>
        </w:rPr>
        <w:t xml:space="preserve"> </w:t>
      </w:r>
      <w:r w:rsidRPr="00385747">
        <w:rPr>
          <w:rFonts w:ascii="Arial" w:eastAsia="Calibri" w:hAnsi="Arial" w:cs="Arial"/>
          <w:i/>
          <w:sz w:val="24"/>
          <w:szCs w:val="24"/>
          <w:lang w:eastAsia="zh-CN"/>
        </w:rPr>
        <w:t>l</w:t>
      </w:r>
      <w:r w:rsidRPr="00385747">
        <w:rPr>
          <w:rFonts w:ascii="Arial" w:eastAsia="SimSun" w:hAnsi="Arial" w:cs="Arial"/>
          <w:i/>
          <w:sz w:val="24"/>
          <w:szCs w:val="24"/>
          <w:lang w:eastAsia="zh-CN"/>
        </w:rPr>
        <w:t>'</w:t>
      </w:r>
      <w:r w:rsidRPr="00385747">
        <w:rPr>
          <w:rFonts w:ascii="Arial" w:eastAsia="Calibri" w:hAnsi="Arial" w:cs="Arial"/>
          <w:i/>
          <w:sz w:val="24"/>
          <w:szCs w:val="24"/>
          <w:lang w:eastAsia="zh-CN"/>
        </w:rPr>
        <w:t>enfance</w:t>
      </w:r>
      <w:r w:rsidRPr="00385747">
        <w:rPr>
          <w:rFonts w:ascii="Arial" w:eastAsia="SimSun" w:hAnsi="Arial" w:cs="Arial"/>
          <w:i/>
          <w:sz w:val="24"/>
          <w:szCs w:val="24"/>
          <w:lang w:eastAsia="zh-CN"/>
        </w:rPr>
        <w:t xml:space="preserve"> </w:t>
      </w:r>
      <w:r w:rsidRPr="00385747">
        <w:rPr>
          <w:rFonts w:ascii="Arial" w:eastAsia="Calibri" w:hAnsi="Arial" w:cs="Arial"/>
          <w:i/>
          <w:sz w:val="24"/>
          <w:szCs w:val="24"/>
          <w:lang w:eastAsia="zh-CN"/>
        </w:rPr>
        <w:t>et</w:t>
      </w:r>
      <w:r w:rsidRPr="00385747">
        <w:rPr>
          <w:rFonts w:ascii="Arial" w:eastAsia="SimSun" w:hAnsi="Arial" w:cs="Arial"/>
          <w:i/>
          <w:sz w:val="24"/>
          <w:szCs w:val="24"/>
          <w:lang w:eastAsia="zh-CN"/>
        </w:rPr>
        <w:t xml:space="preserve"> </w:t>
      </w:r>
      <w:r w:rsidRPr="00385747">
        <w:rPr>
          <w:rFonts w:ascii="Arial" w:eastAsia="Calibri" w:hAnsi="Arial" w:cs="Arial"/>
          <w:i/>
          <w:sz w:val="24"/>
          <w:szCs w:val="24"/>
          <w:lang w:eastAsia="zh-CN"/>
        </w:rPr>
        <w:t>de</w:t>
      </w:r>
      <w:r w:rsidRPr="00385747">
        <w:rPr>
          <w:rFonts w:ascii="Arial" w:eastAsia="SimSun" w:hAnsi="Arial" w:cs="Arial"/>
          <w:i/>
          <w:sz w:val="24"/>
          <w:szCs w:val="24"/>
          <w:lang w:eastAsia="zh-CN"/>
        </w:rPr>
        <w:t xml:space="preserve"> </w:t>
      </w:r>
      <w:r w:rsidRPr="00385747">
        <w:rPr>
          <w:rFonts w:ascii="Arial" w:eastAsia="Calibri" w:hAnsi="Arial" w:cs="Arial"/>
          <w:i/>
          <w:sz w:val="24"/>
          <w:szCs w:val="24"/>
          <w:lang w:eastAsia="zh-CN"/>
        </w:rPr>
        <w:t>la</w:t>
      </w:r>
      <w:r w:rsidRPr="00385747">
        <w:rPr>
          <w:rFonts w:ascii="Arial" w:eastAsia="SimSun" w:hAnsi="Arial" w:cs="Arial"/>
          <w:i/>
          <w:sz w:val="24"/>
          <w:szCs w:val="24"/>
          <w:lang w:eastAsia="zh-CN"/>
        </w:rPr>
        <w:t xml:space="preserve"> </w:t>
      </w:r>
      <w:r w:rsidRPr="00385747">
        <w:rPr>
          <w:rFonts w:ascii="Arial" w:eastAsia="Calibri" w:hAnsi="Arial" w:cs="Arial"/>
          <w:i/>
          <w:sz w:val="24"/>
          <w:szCs w:val="24"/>
          <w:lang w:eastAsia="zh-CN"/>
        </w:rPr>
        <w:t>jeunesse</w:t>
      </w:r>
      <w:r w:rsidRPr="00385747">
        <w:rPr>
          <w:rFonts w:ascii="Arial" w:eastAsia="SimSun" w:hAnsi="Arial" w:cs="Arial"/>
          <w:i/>
          <w:sz w:val="24"/>
          <w:szCs w:val="24"/>
          <w:lang w:eastAsia="zh-CN"/>
        </w:rPr>
        <w:t xml:space="preserve"> </w:t>
      </w:r>
      <w:r w:rsidRPr="00385747">
        <w:rPr>
          <w:rFonts w:ascii="Arial" w:eastAsia="SimSun" w:hAnsi="Arial" w:cs="Arial"/>
          <w:sz w:val="24"/>
          <w:szCs w:val="24"/>
          <w:lang w:eastAsia="zh-CN"/>
        </w:rPr>
        <w:t>(Philip D. Jaff</w:t>
      </w:r>
      <w:r w:rsidRPr="00385747">
        <w:rPr>
          <w:rFonts w:ascii="Arial" w:eastAsia="Calibri" w:hAnsi="Arial" w:cs="Arial"/>
          <w:sz w:val="24"/>
          <w:szCs w:val="24"/>
          <w:lang w:eastAsia="zh-CN"/>
        </w:rPr>
        <w:t>é</w:t>
      </w:r>
      <w:r w:rsidRPr="00385747">
        <w:rPr>
          <w:rFonts w:ascii="Arial" w:eastAsia="SimSun" w:hAnsi="Arial" w:cs="Arial"/>
          <w:sz w:val="24"/>
          <w:szCs w:val="24"/>
          <w:lang w:eastAsia="zh-CN"/>
        </w:rPr>
        <w:t xml:space="preserve"> / </w:t>
      </w:r>
      <w:r w:rsidRPr="00385747">
        <w:rPr>
          <w:rFonts w:ascii="Arial" w:eastAsia="Calibri" w:hAnsi="Arial" w:cs="Arial"/>
          <w:sz w:val="24"/>
          <w:szCs w:val="24"/>
          <w:lang w:eastAsia="zh-CN"/>
        </w:rPr>
        <w:t>Jean</w:t>
      </w:r>
      <w:r w:rsidRPr="00385747">
        <w:rPr>
          <w:rFonts w:ascii="Arial" w:eastAsia="SimSun" w:hAnsi="Arial" w:cs="Arial"/>
          <w:sz w:val="24"/>
          <w:szCs w:val="24"/>
          <w:lang w:eastAsia="zh-CN"/>
        </w:rPr>
        <w:t xml:space="preserve"> </w:t>
      </w:r>
      <w:r w:rsidRPr="00385747">
        <w:rPr>
          <w:rFonts w:ascii="Arial" w:eastAsia="Calibri" w:hAnsi="Arial" w:cs="Arial"/>
          <w:sz w:val="24"/>
          <w:szCs w:val="24"/>
          <w:lang w:eastAsia="zh-CN"/>
        </w:rPr>
        <w:t>Zermatten</w:t>
      </w:r>
      <w:r w:rsidRPr="00385747">
        <w:rPr>
          <w:rFonts w:ascii="Arial" w:eastAsia="SimSun" w:hAnsi="Arial" w:cs="Arial"/>
          <w:sz w:val="24"/>
          <w:szCs w:val="24"/>
          <w:lang w:eastAsia="zh-CN"/>
        </w:rPr>
        <w:t xml:space="preserve"> / </w:t>
      </w:r>
      <w:r w:rsidRPr="00385747">
        <w:rPr>
          <w:rFonts w:ascii="Arial" w:eastAsia="Calibri" w:hAnsi="Arial" w:cs="Arial"/>
          <w:sz w:val="24"/>
          <w:szCs w:val="24"/>
          <w:lang w:eastAsia="zh-CN"/>
        </w:rPr>
        <w:t>Fanny</w:t>
      </w:r>
      <w:r w:rsidRPr="00385747">
        <w:rPr>
          <w:rFonts w:ascii="Arial" w:eastAsia="SimSun" w:hAnsi="Arial" w:cs="Arial"/>
          <w:sz w:val="24"/>
          <w:szCs w:val="24"/>
          <w:lang w:eastAsia="zh-CN"/>
        </w:rPr>
        <w:t xml:space="preserve"> </w:t>
      </w:r>
      <w:r w:rsidRPr="00385747">
        <w:rPr>
          <w:rFonts w:ascii="Arial" w:eastAsia="Calibri" w:hAnsi="Arial" w:cs="Arial"/>
          <w:sz w:val="24"/>
          <w:szCs w:val="24"/>
          <w:lang w:eastAsia="zh-CN"/>
        </w:rPr>
        <w:t>Balm</w:t>
      </w:r>
      <w:r w:rsidRPr="00385747">
        <w:rPr>
          <w:rFonts w:ascii="Arial" w:eastAsia="SimSun" w:hAnsi="Arial" w:cs="Arial"/>
          <w:sz w:val="24"/>
          <w:szCs w:val="24"/>
          <w:lang w:eastAsia="zh-CN"/>
        </w:rPr>
        <w:t xml:space="preserve">er / Julie Gaudreau / Nicole </w:t>
      </w:r>
      <w:proofErr w:type="spellStart"/>
      <w:r w:rsidRPr="00385747">
        <w:rPr>
          <w:rFonts w:ascii="Arial" w:eastAsia="SimSun" w:hAnsi="Arial" w:cs="Arial"/>
          <w:sz w:val="24"/>
          <w:szCs w:val="24"/>
          <w:lang w:eastAsia="zh-CN"/>
        </w:rPr>
        <w:t>Hitz</w:t>
      </w:r>
      <w:proofErr w:type="spellEnd"/>
      <w:r w:rsidRPr="00385747">
        <w:rPr>
          <w:rFonts w:ascii="Arial" w:eastAsia="SimSun" w:hAnsi="Arial" w:cs="Arial"/>
          <w:sz w:val="24"/>
          <w:szCs w:val="24"/>
          <w:lang w:eastAsia="zh-CN"/>
        </w:rPr>
        <w:t xml:space="preserve"> </w:t>
      </w:r>
      <w:proofErr w:type="spellStart"/>
      <w:r w:rsidRPr="00385747">
        <w:rPr>
          <w:rFonts w:ascii="Arial" w:eastAsia="SimSun" w:hAnsi="Arial" w:cs="Arial"/>
          <w:sz w:val="24"/>
          <w:szCs w:val="24"/>
          <w:lang w:eastAsia="zh-CN"/>
        </w:rPr>
        <w:t>Quenon</w:t>
      </w:r>
      <w:proofErr w:type="spellEnd"/>
      <w:r w:rsidRPr="00385747">
        <w:rPr>
          <w:rFonts w:ascii="Arial" w:eastAsia="SimSun" w:hAnsi="Arial" w:cs="Arial"/>
          <w:sz w:val="24"/>
          <w:szCs w:val="24"/>
          <w:lang w:eastAsia="zh-CN"/>
        </w:rPr>
        <w:t xml:space="preserve"> / Paola Riva </w:t>
      </w:r>
      <w:proofErr w:type="spellStart"/>
      <w:r w:rsidRPr="00385747">
        <w:rPr>
          <w:rFonts w:ascii="Arial" w:eastAsia="SimSun" w:hAnsi="Arial" w:cs="Arial"/>
          <w:sz w:val="24"/>
          <w:szCs w:val="24"/>
          <w:lang w:eastAsia="zh-CN"/>
        </w:rPr>
        <w:t>Gapany</w:t>
      </w:r>
      <w:proofErr w:type="spellEnd"/>
      <w:r w:rsidRPr="00385747">
        <w:rPr>
          <w:rFonts w:ascii="Arial" w:eastAsia="SimSun" w:hAnsi="Arial" w:cs="Arial"/>
          <w:sz w:val="24"/>
          <w:szCs w:val="24"/>
          <w:lang w:eastAsia="zh-CN"/>
        </w:rPr>
        <w:t xml:space="preserve"> / Daniel Stoecklin / Aim</w:t>
      </w:r>
      <w:r w:rsidRPr="00385747">
        <w:rPr>
          <w:rFonts w:ascii="Arial" w:eastAsia="Calibri" w:hAnsi="Arial" w:cs="Arial"/>
          <w:sz w:val="24"/>
          <w:szCs w:val="24"/>
          <w:lang w:eastAsia="zh-CN"/>
        </w:rPr>
        <w:t>ée</w:t>
      </w:r>
      <w:r w:rsidRPr="00385747">
        <w:rPr>
          <w:rFonts w:ascii="Arial" w:eastAsia="SimSun" w:hAnsi="Arial" w:cs="Arial"/>
          <w:sz w:val="24"/>
          <w:szCs w:val="24"/>
          <w:lang w:eastAsia="zh-CN"/>
        </w:rPr>
        <w:t xml:space="preserve"> </w:t>
      </w:r>
      <w:r w:rsidRPr="00385747">
        <w:rPr>
          <w:rFonts w:ascii="Arial" w:eastAsia="Calibri" w:hAnsi="Arial" w:cs="Arial"/>
          <w:sz w:val="24"/>
          <w:szCs w:val="24"/>
          <w:lang w:eastAsia="zh-CN"/>
        </w:rPr>
        <w:t>H</w:t>
      </w:r>
      <w:r w:rsidRPr="00385747">
        <w:rPr>
          <w:rFonts w:ascii="Arial" w:eastAsia="SimSun" w:hAnsi="Arial" w:cs="Arial"/>
          <w:sz w:val="24"/>
          <w:szCs w:val="24"/>
          <w:lang w:eastAsia="zh-CN"/>
        </w:rPr>
        <w:t xml:space="preserve">. </w:t>
      </w:r>
      <w:r w:rsidRPr="00385747">
        <w:rPr>
          <w:rFonts w:ascii="Arial" w:eastAsia="Calibri" w:hAnsi="Arial" w:cs="Arial"/>
          <w:sz w:val="24"/>
          <w:szCs w:val="24"/>
          <w:lang w:eastAsia="zh-CN"/>
        </w:rPr>
        <w:t>Zermatten</w:t>
      </w:r>
      <w:r w:rsidRPr="00385747">
        <w:rPr>
          <w:rFonts w:ascii="Arial" w:eastAsia="SimSun" w:hAnsi="Arial" w:cs="Arial"/>
          <w:sz w:val="24"/>
          <w:szCs w:val="24"/>
          <w:lang w:eastAsia="zh-CN"/>
        </w:rPr>
        <w:t xml:space="preserve">). </w:t>
      </w:r>
      <w:r w:rsidRPr="00385747">
        <w:rPr>
          <w:rFonts w:ascii="Arial" w:hAnsi="Arial" w:cs="Arial"/>
          <w:sz w:val="24"/>
          <w:szCs w:val="24"/>
        </w:rPr>
        <w:t>Centre Suisse de comp</w:t>
      </w:r>
      <w:r w:rsidRPr="00385747">
        <w:rPr>
          <w:rFonts w:ascii="Arial" w:eastAsia="Calibri" w:hAnsi="Arial" w:cs="Arial"/>
          <w:sz w:val="24"/>
          <w:szCs w:val="24"/>
        </w:rPr>
        <w:t>étence</w:t>
      </w:r>
      <w:r w:rsidRPr="00385747">
        <w:rPr>
          <w:rFonts w:ascii="Arial" w:hAnsi="Arial" w:cs="Arial"/>
          <w:sz w:val="24"/>
          <w:szCs w:val="24"/>
        </w:rPr>
        <w:t xml:space="preserve"> </w:t>
      </w:r>
      <w:r w:rsidRPr="00385747">
        <w:rPr>
          <w:rFonts w:ascii="Arial" w:eastAsia="Calibri" w:hAnsi="Arial" w:cs="Arial"/>
          <w:sz w:val="24"/>
          <w:szCs w:val="24"/>
        </w:rPr>
        <w:t>pour</w:t>
      </w:r>
      <w:r w:rsidRPr="00385747">
        <w:rPr>
          <w:rFonts w:ascii="Arial" w:hAnsi="Arial" w:cs="Arial"/>
          <w:sz w:val="24"/>
          <w:szCs w:val="24"/>
        </w:rPr>
        <w:t xml:space="preserve"> </w:t>
      </w:r>
      <w:r w:rsidRPr="00385747">
        <w:rPr>
          <w:rFonts w:ascii="Arial" w:eastAsia="Calibri" w:hAnsi="Arial" w:cs="Arial"/>
          <w:sz w:val="24"/>
          <w:szCs w:val="24"/>
        </w:rPr>
        <w:t>les</w:t>
      </w:r>
      <w:r w:rsidRPr="00385747">
        <w:rPr>
          <w:rFonts w:ascii="Arial" w:hAnsi="Arial" w:cs="Arial"/>
          <w:sz w:val="24"/>
          <w:szCs w:val="24"/>
        </w:rPr>
        <w:t xml:space="preserve"> </w:t>
      </w:r>
      <w:r w:rsidRPr="00385747">
        <w:rPr>
          <w:rFonts w:ascii="Arial" w:eastAsia="Calibri" w:hAnsi="Arial" w:cs="Arial"/>
          <w:sz w:val="24"/>
          <w:szCs w:val="24"/>
        </w:rPr>
        <w:t>droits</w:t>
      </w:r>
      <w:r w:rsidRPr="00385747">
        <w:rPr>
          <w:rFonts w:ascii="Arial" w:hAnsi="Arial" w:cs="Arial"/>
          <w:sz w:val="24"/>
          <w:szCs w:val="24"/>
        </w:rPr>
        <w:t xml:space="preserve"> </w:t>
      </w:r>
      <w:r w:rsidRPr="00385747">
        <w:rPr>
          <w:rFonts w:ascii="Arial" w:eastAsia="Calibri" w:hAnsi="Arial" w:cs="Arial"/>
          <w:sz w:val="24"/>
          <w:szCs w:val="24"/>
        </w:rPr>
        <w:t>humains</w:t>
      </w:r>
      <w:r w:rsidRPr="00385747">
        <w:rPr>
          <w:rFonts w:ascii="Arial" w:eastAsia="SimSun" w:hAnsi="Arial" w:cs="Arial"/>
          <w:sz w:val="24"/>
          <w:szCs w:val="24"/>
          <w:lang w:eastAsia="zh-CN"/>
        </w:rPr>
        <w:t>, p. 51-60.</w:t>
      </w:r>
    </w:p>
    <w:p w14:paraId="3F3490CA"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Stoecklin, D. (2012). Droits et capabilité des enfants. </w:t>
      </w:r>
      <w:r>
        <w:rPr>
          <w:rFonts w:ascii="Arial" w:eastAsiaTheme="minorHAnsi" w:hAnsi="Arial" w:cs="Arial"/>
          <w:i/>
          <w:iCs/>
          <w:sz w:val="24"/>
          <w:szCs w:val="24"/>
          <w:lang w:eastAsia="en-US"/>
        </w:rPr>
        <w:t>L’enfant témoin et sujet. Les droits culturels de l’enfant</w:t>
      </w:r>
      <w:r>
        <w:rPr>
          <w:rFonts w:ascii="Arial" w:eastAsiaTheme="minorHAnsi" w:hAnsi="Arial" w:cs="Arial"/>
          <w:sz w:val="24"/>
          <w:szCs w:val="24"/>
          <w:lang w:eastAsia="en-US"/>
        </w:rPr>
        <w:t>. P. Meyer-</w:t>
      </w:r>
      <w:proofErr w:type="spellStart"/>
      <w:r>
        <w:rPr>
          <w:rFonts w:ascii="Arial" w:eastAsiaTheme="minorHAnsi" w:hAnsi="Arial" w:cs="Arial"/>
          <w:sz w:val="24"/>
          <w:szCs w:val="24"/>
          <w:lang w:eastAsia="en-US"/>
        </w:rPr>
        <w:t>Bisch</w:t>
      </w:r>
      <w:proofErr w:type="spellEnd"/>
      <w:r>
        <w:rPr>
          <w:rFonts w:ascii="Arial" w:eastAsiaTheme="minorHAnsi" w:hAnsi="Arial" w:cs="Arial"/>
          <w:sz w:val="24"/>
          <w:szCs w:val="24"/>
          <w:lang w:eastAsia="en-US"/>
        </w:rPr>
        <w:t xml:space="preserve"> (Ed.). Genève-Zurich-</w:t>
      </w:r>
      <w:proofErr w:type="gramStart"/>
      <w:r>
        <w:rPr>
          <w:rFonts w:ascii="Arial" w:eastAsiaTheme="minorHAnsi" w:hAnsi="Arial" w:cs="Arial"/>
          <w:sz w:val="24"/>
          <w:szCs w:val="24"/>
          <w:lang w:eastAsia="en-US"/>
        </w:rPr>
        <w:t>Bâle:</w:t>
      </w:r>
      <w:proofErr w:type="gram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Schultess</w:t>
      </w:r>
      <w:proofErr w:type="spellEnd"/>
      <w:r>
        <w:rPr>
          <w:rFonts w:ascii="Arial" w:eastAsiaTheme="minorHAnsi" w:hAnsi="Arial" w:cs="Arial"/>
          <w:sz w:val="24"/>
          <w:szCs w:val="24"/>
          <w:lang w:eastAsia="en-US"/>
        </w:rPr>
        <w:t xml:space="preserve"> Editions Romandes, Collection interdisciplinaire, 123-146.</w:t>
      </w:r>
    </w:p>
    <w:p w14:paraId="5EA375AA"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Stoecklin, D. (2010a). L’enfant sujet de droits participatifs : une nouvelle posture (encore) peu visible… In J. Zermatten (Ed.), </w:t>
      </w:r>
      <w:proofErr w:type="spellStart"/>
      <w:r>
        <w:rPr>
          <w:rFonts w:ascii="Arial" w:eastAsiaTheme="minorHAnsi" w:hAnsi="Arial" w:cs="Arial"/>
          <w:i/>
          <w:iCs/>
          <w:sz w:val="24"/>
          <w:szCs w:val="24"/>
          <w:lang w:eastAsia="en-US"/>
        </w:rPr>
        <w:t>Enfan’phare</w:t>
      </w:r>
      <w:proofErr w:type="spellEnd"/>
      <w:r>
        <w:rPr>
          <w:rFonts w:ascii="Arial" w:eastAsiaTheme="minorHAnsi" w:hAnsi="Arial" w:cs="Arial"/>
          <w:i/>
          <w:iCs/>
          <w:sz w:val="24"/>
          <w:szCs w:val="24"/>
          <w:lang w:eastAsia="en-US"/>
        </w:rPr>
        <w:t>. 20 ans de la convention des droits de l’enfant</w:t>
      </w:r>
      <w:r>
        <w:rPr>
          <w:rFonts w:ascii="Arial" w:eastAsiaTheme="minorHAnsi" w:hAnsi="Arial" w:cs="Arial"/>
          <w:sz w:val="24"/>
          <w:szCs w:val="24"/>
          <w:lang w:eastAsia="en-US"/>
        </w:rPr>
        <w:t>. Sion : IDE, 53 – 59.</w:t>
      </w:r>
    </w:p>
    <w:p w14:paraId="3FE5E442"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Stoecklin, D. (2010b). « Zhengzhou </w:t>
      </w:r>
      <w:proofErr w:type="spellStart"/>
      <w:r>
        <w:rPr>
          <w:rFonts w:ascii="Arial" w:eastAsiaTheme="minorHAnsi" w:hAnsi="Arial" w:cs="Arial"/>
          <w:sz w:val="24"/>
          <w:szCs w:val="24"/>
          <w:lang w:eastAsia="en-US"/>
        </w:rPr>
        <w:t>moshi</w:t>
      </w:r>
      <w:proofErr w:type="spellEnd"/>
      <w:r>
        <w:rPr>
          <w:rFonts w:ascii="Arial" w:eastAsiaTheme="minorHAnsi" w:hAnsi="Arial" w:cs="Arial"/>
          <w:sz w:val="24"/>
          <w:szCs w:val="24"/>
          <w:lang w:eastAsia="en-US"/>
        </w:rPr>
        <w:t xml:space="preserve"> » de </w:t>
      </w:r>
      <w:proofErr w:type="spellStart"/>
      <w:r>
        <w:rPr>
          <w:rFonts w:ascii="Arial" w:eastAsiaTheme="minorHAnsi" w:hAnsi="Arial" w:cs="Arial"/>
          <w:sz w:val="24"/>
          <w:szCs w:val="24"/>
          <w:lang w:eastAsia="en-US"/>
        </w:rPr>
        <w:t>guoji</w:t>
      </w:r>
      <w:proofErr w:type="spell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pinggu</w:t>
      </w:r>
      <w:proofErr w:type="spell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baogao</w:t>
      </w:r>
      <w:proofErr w:type="spell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Chinese</w:t>
      </w:r>
      <w:proofErr w:type="spellEnd"/>
      <w:r>
        <w:rPr>
          <w:rFonts w:ascii="Arial" w:eastAsiaTheme="minorHAnsi" w:hAnsi="Arial" w:cs="Arial"/>
          <w:sz w:val="24"/>
          <w:szCs w:val="24"/>
          <w:lang w:eastAsia="en-US"/>
        </w:rPr>
        <w:t xml:space="preserve">). (International Evaluation Report of the « Zhengzhou Model »). </w:t>
      </w:r>
      <w:proofErr w:type="spellStart"/>
      <w:r>
        <w:rPr>
          <w:rFonts w:ascii="Arial" w:eastAsiaTheme="minorHAnsi" w:hAnsi="Arial" w:cs="Arial"/>
          <w:i/>
          <w:iCs/>
          <w:sz w:val="24"/>
          <w:szCs w:val="24"/>
          <w:lang w:eastAsia="en-US"/>
        </w:rPr>
        <w:t>Jiuzhu</w:t>
      </w:r>
      <w:proofErr w:type="spellEnd"/>
      <w:r>
        <w:rPr>
          <w:rFonts w:ascii="Arial" w:eastAsiaTheme="minorHAnsi" w:hAnsi="Arial" w:cs="Arial"/>
          <w:i/>
          <w:iCs/>
          <w:sz w:val="24"/>
          <w:szCs w:val="24"/>
          <w:lang w:eastAsia="en-US"/>
        </w:rPr>
        <w:t xml:space="preserve"> </w:t>
      </w:r>
      <w:proofErr w:type="spellStart"/>
      <w:r>
        <w:rPr>
          <w:rFonts w:ascii="Arial" w:eastAsiaTheme="minorHAnsi" w:hAnsi="Arial" w:cs="Arial"/>
          <w:i/>
          <w:iCs/>
          <w:sz w:val="24"/>
          <w:szCs w:val="24"/>
          <w:lang w:eastAsia="en-US"/>
        </w:rPr>
        <w:t>baohu</w:t>
      </w:r>
      <w:proofErr w:type="spellEnd"/>
      <w:r>
        <w:rPr>
          <w:rFonts w:ascii="Arial" w:eastAsiaTheme="minorHAnsi" w:hAnsi="Arial" w:cs="Arial"/>
          <w:i/>
          <w:iCs/>
          <w:sz w:val="24"/>
          <w:szCs w:val="24"/>
          <w:lang w:eastAsia="en-US"/>
        </w:rPr>
        <w:t xml:space="preserve"> </w:t>
      </w:r>
      <w:proofErr w:type="spellStart"/>
      <w:r>
        <w:rPr>
          <w:rFonts w:ascii="Arial" w:eastAsiaTheme="minorHAnsi" w:hAnsi="Arial" w:cs="Arial"/>
          <w:i/>
          <w:iCs/>
          <w:sz w:val="24"/>
          <w:szCs w:val="24"/>
          <w:lang w:eastAsia="en-US"/>
        </w:rPr>
        <w:t>liulang</w:t>
      </w:r>
      <w:proofErr w:type="spellEnd"/>
      <w:r>
        <w:rPr>
          <w:rFonts w:ascii="Arial" w:eastAsiaTheme="minorHAnsi" w:hAnsi="Arial" w:cs="Arial"/>
          <w:i/>
          <w:iCs/>
          <w:sz w:val="24"/>
          <w:szCs w:val="24"/>
          <w:lang w:eastAsia="en-US"/>
        </w:rPr>
        <w:t xml:space="preserve"> </w:t>
      </w:r>
      <w:proofErr w:type="spellStart"/>
      <w:r>
        <w:rPr>
          <w:rFonts w:ascii="Arial" w:eastAsiaTheme="minorHAnsi" w:hAnsi="Arial" w:cs="Arial"/>
          <w:i/>
          <w:iCs/>
          <w:sz w:val="24"/>
          <w:szCs w:val="24"/>
          <w:lang w:eastAsia="en-US"/>
        </w:rPr>
        <w:t>weichengnianren</w:t>
      </w:r>
      <w:proofErr w:type="spellEnd"/>
      <w:r>
        <w:rPr>
          <w:rFonts w:ascii="Arial" w:eastAsiaTheme="minorHAnsi" w:hAnsi="Arial" w:cs="Arial"/>
          <w:i/>
          <w:iCs/>
          <w:sz w:val="24"/>
          <w:szCs w:val="24"/>
          <w:lang w:eastAsia="en-US"/>
        </w:rPr>
        <w:t xml:space="preserve"> : « Zhengzhou </w:t>
      </w:r>
      <w:proofErr w:type="spellStart"/>
      <w:r>
        <w:rPr>
          <w:rFonts w:ascii="Arial" w:eastAsiaTheme="minorHAnsi" w:hAnsi="Arial" w:cs="Arial"/>
          <w:i/>
          <w:iCs/>
          <w:sz w:val="24"/>
          <w:szCs w:val="24"/>
          <w:lang w:eastAsia="en-US"/>
        </w:rPr>
        <w:t>moshi</w:t>
      </w:r>
      <w:proofErr w:type="spellEnd"/>
      <w:r>
        <w:rPr>
          <w:rFonts w:ascii="Arial" w:eastAsiaTheme="minorHAnsi" w:hAnsi="Arial" w:cs="Arial"/>
          <w:i/>
          <w:iCs/>
          <w:sz w:val="24"/>
          <w:szCs w:val="24"/>
          <w:lang w:eastAsia="en-US"/>
        </w:rPr>
        <w:t> ». (</w:t>
      </w:r>
      <w:proofErr w:type="spellStart"/>
      <w:r>
        <w:rPr>
          <w:rFonts w:ascii="Arial" w:eastAsiaTheme="minorHAnsi" w:hAnsi="Arial" w:cs="Arial"/>
          <w:i/>
          <w:iCs/>
          <w:sz w:val="24"/>
          <w:szCs w:val="24"/>
          <w:lang w:eastAsia="en-US"/>
        </w:rPr>
        <w:t>Rescue</w:t>
      </w:r>
      <w:proofErr w:type="spellEnd"/>
      <w:r>
        <w:rPr>
          <w:rFonts w:ascii="Arial" w:eastAsiaTheme="minorHAnsi" w:hAnsi="Arial" w:cs="Arial"/>
          <w:i/>
          <w:iCs/>
          <w:sz w:val="24"/>
          <w:szCs w:val="24"/>
          <w:lang w:eastAsia="en-US"/>
        </w:rPr>
        <w:t xml:space="preserve"> and help </w:t>
      </w:r>
      <w:proofErr w:type="spellStart"/>
      <w:r>
        <w:rPr>
          <w:rFonts w:ascii="Arial" w:eastAsiaTheme="minorHAnsi" w:hAnsi="Arial" w:cs="Arial"/>
          <w:i/>
          <w:iCs/>
          <w:sz w:val="24"/>
          <w:szCs w:val="24"/>
          <w:lang w:eastAsia="en-US"/>
        </w:rPr>
        <w:t>street</w:t>
      </w:r>
      <w:proofErr w:type="spellEnd"/>
      <w:r>
        <w:rPr>
          <w:rFonts w:ascii="Arial" w:eastAsiaTheme="minorHAnsi" w:hAnsi="Arial" w:cs="Arial"/>
          <w:i/>
          <w:iCs/>
          <w:sz w:val="24"/>
          <w:szCs w:val="24"/>
          <w:lang w:eastAsia="en-US"/>
        </w:rPr>
        <w:t xml:space="preserve"> </w:t>
      </w:r>
      <w:proofErr w:type="spellStart"/>
      <w:r>
        <w:rPr>
          <w:rFonts w:ascii="Arial" w:eastAsiaTheme="minorHAnsi" w:hAnsi="Arial" w:cs="Arial"/>
          <w:i/>
          <w:iCs/>
          <w:sz w:val="24"/>
          <w:szCs w:val="24"/>
          <w:lang w:eastAsia="en-US"/>
        </w:rPr>
        <w:t>children</w:t>
      </w:r>
      <w:proofErr w:type="spellEnd"/>
      <w:r>
        <w:rPr>
          <w:rFonts w:ascii="Arial" w:eastAsiaTheme="minorHAnsi" w:hAnsi="Arial" w:cs="Arial"/>
          <w:i/>
          <w:iCs/>
          <w:sz w:val="24"/>
          <w:szCs w:val="24"/>
          <w:lang w:eastAsia="en-US"/>
        </w:rPr>
        <w:t xml:space="preserve"> and adolescents : the Zhengzhou Model)</w:t>
      </w:r>
      <w:r>
        <w:rPr>
          <w:rFonts w:ascii="Arial" w:eastAsiaTheme="minorHAnsi" w:hAnsi="Arial" w:cs="Arial"/>
          <w:sz w:val="24"/>
          <w:szCs w:val="24"/>
          <w:lang w:eastAsia="en-US"/>
        </w:rPr>
        <w:t xml:space="preserve"> Zhang Ming Liang (Ed.). Henan </w:t>
      </w:r>
      <w:proofErr w:type="spellStart"/>
      <w:r>
        <w:rPr>
          <w:rFonts w:ascii="Arial" w:eastAsiaTheme="minorHAnsi" w:hAnsi="Arial" w:cs="Arial"/>
          <w:sz w:val="24"/>
          <w:szCs w:val="24"/>
          <w:lang w:eastAsia="en-US"/>
        </w:rPr>
        <w:t>Renmin</w:t>
      </w:r>
      <w:proofErr w:type="spell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Chubanshi</w:t>
      </w:r>
      <w:proofErr w:type="spellEnd"/>
      <w:r>
        <w:rPr>
          <w:rFonts w:ascii="Arial" w:eastAsiaTheme="minorHAnsi" w:hAnsi="Arial" w:cs="Arial"/>
          <w:sz w:val="24"/>
          <w:szCs w:val="24"/>
          <w:lang w:eastAsia="en-US"/>
        </w:rPr>
        <w:t>, 115 – 128.</w:t>
      </w:r>
    </w:p>
    <w:p w14:paraId="71728839"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Stoecklin, D. (2009a). L’enfant acteur et l’approche participative. </w:t>
      </w:r>
      <w:r>
        <w:rPr>
          <w:rFonts w:ascii="Arial" w:eastAsiaTheme="minorHAnsi" w:hAnsi="Arial" w:cs="Arial"/>
          <w:i/>
          <w:iCs/>
          <w:sz w:val="24"/>
          <w:szCs w:val="24"/>
          <w:lang w:eastAsia="en-US"/>
        </w:rPr>
        <w:t>Le droit des enfants de participer. Norme juridique et réalité pratique : contribution à un nouveau contrat social</w:t>
      </w:r>
      <w:r>
        <w:rPr>
          <w:rFonts w:ascii="Arial" w:eastAsiaTheme="minorHAnsi" w:hAnsi="Arial" w:cs="Arial"/>
          <w:sz w:val="24"/>
          <w:szCs w:val="24"/>
          <w:lang w:eastAsia="en-US"/>
        </w:rPr>
        <w:t>. J. Zermatten &amp; D. Stoecklin (</w:t>
      </w:r>
      <w:proofErr w:type="spellStart"/>
      <w:r>
        <w:rPr>
          <w:rFonts w:ascii="Arial" w:eastAsiaTheme="minorHAnsi" w:hAnsi="Arial" w:cs="Arial"/>
          <w:sz w:val="24"/>
          <w:szCs w:val="24"/>
          <w:lang w:eastAsia="en-US"/>
        </w:rPr>
        <w:t>Eds</w:t>
      </w:r>
      <w:proofErr w:type="spellEnd"/>
      <w:r>
        <w:rPr>
          <w:rFonts w:ascii="Arial" w:eastAsiaTheme="minorHAnsi" w:hAnsi="Arial" w:cs="Arial"/>
          <w:sz w:val="24"/>
          <w:szCs w:val="24"/>
          <w:lang w:eastAsia="en-US"/>
        </w:rPr>
        <w:t>.), IUKB/IDE, p. 47 – 71.</w:t>
      </w:r>
    </w:p>
    <w:p w14:paraId="51E0E127"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Stoecklin, D. (2009b). Réflexivité, participation et capabilité. </w:t>
      </w:r>
      <w:r>
        <w:rPr>
          <w:rFonts w:ascii="Arial" w:eastAsiaTheme="minorHAnsi" w:hAnsi="Arial" w:cs="Arial"/>
          <w:i/>
          <w:iCs/>
          <w:sz w:val="24"/>
          <w:szCs w:val="24"/>
          <w:lang w:eastAsia="en-US"/>
        </w:rPr>
        <w:t>Le droit des enfants de participer. Norme juridique et réalité pratique : contribution à un nouveau contrat social</w:t>
      </w:r>
      <w:r>
        <w:rPr>
          <w:rFonts w:ascii="Arial" w:eastAsiaTheme="minorHAnsi" w:hAnsi="Arial" w:cs="Arial"/>
          <w:sz w:val="24"/>
          <w:szCs w:val="24"/>
          <w:lang w:eastAsia="en-US"/>
        </w:rPr>
        <w:t>. J. Zermatten &amp; D. Stoecklin (</w:t>
      </w:r>
      <w:proofErr w:type="spellStart"/>
      <w:r>
        <w:rPr>
          <w:rFonts w:ascii="Arial" w:eastAsiaTheme="minorHAnsi" w:hAnsi="Arial" w:cs="Arial"/>
          <w:sz w:val="24"/>
          <w:szCs w:val="24"/>
          <w:lang w:eastAsia="en-US"/>
        </w:rPr>
        <w:t>Eds</w:t>
      </w:r>
      <w:proofErr w:type="spellEnd"/>
      <w:r>
        <w:rPr>
          <w:rFonts w:ascii="Arial" w:eastAsiaTheme="minorHAnsi" w:hAnsi="Arial" w:cs="Arial"/>
          <w:sz w:val="24"/>
          <w:szCs w:val="24"/>
          <w:lang w:eastAsia="en-US"/>
        </w:rPr>
        <w:t>.), IUKB/IDE, 75 – 109.</w:t>
      </w:r>
    </w:p>
    <w:p w14:paraId="3B2A651E"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Stoecklin, D. (2008a). Préface. J. Zermatten (Ed.). </w:t>
      </w:r>
      <w:r>
        <w:rPr>
          <w:rFonts w:ascii="Arial" w:eastAsiaTheme="minorHAnsi" w:hAnsi="Arial" w:cs="Arial"/>
          <w:i/>
          <w:iCs/>
          <w:sz w:val="24"/>
          <w:szCs w:val="24"/>
          <w:lang w:eastAsia="en-US"/>
        </w:rPr>
        <w:t>Enfants en situations de rue. Prévention, intervention, respect des droits</w:t>
      </w:r>
      <w:r>
        <w:rPr>
          <w:rFonts w:ascii="Arial" w:eastAsiaTheme="minorHAnsi" w:hAnsi="Arial" w:cs="Arial"/>
          <w:sz w:val="24"/>
          <w:szCs w:val="24"/>
          <w:lang w:eastAsia="en-US"/>
        </w:rPr>
        <w:t>. Sion : IUKB / IDE. p. 9-14.</w:t>
      </w:r>
    </w:p>
    <w:p w14:paraId="64760278"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Stoecklin, D. (2008b). Ecoute et participation des enfants en situations de rue. J. Zermatten (Ed.). </w:t>
      </w:r>
      <w:r>
        <w:rPr>
          <w:rFonts w:ascii="Arial" w:eastAsiaTheme="minorHAnsi" w:hAnsi="Arial" w:cs="Arial"/>
          <w:i/>
          <w:iCs/>
          <w:sz w:val="24"/>
          <w:szCs w:val="24"/>
          <w:lang w:eastAsia="en-US"/>
        </w:rPr>
        <w:t>Enfants en situations de rue. Prévention, intervention, respect des droits</w:t>
      </w:r>
      <w:r>
        <w:rPr>
          <w:rFonts w:ascii="Arial" w:eastAsiaTheme="minorHAnsi" w:hAnsi="Arial" w:cs="Arial"/>
          <w:sz w:val="24"/>
          <w:szCs w:val="24"/>
          <w:lang w:eastAsia="en-US"/>
        </w:rPr>
        <w:t>. Sion : IUKB / IDE. p. 53-65.</w:t>
      </w:r>
    </w:p>
    <w:p w14:paraId="1E4995E1"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Stoecklin, D. (2008c). Enfants en situations difficiles. </w:t>
      </w:r>
      <w:r>
        <w:rPr>
          <w:rFonts w:ascii="Arial" w:eastAsiaTheme="minorHAnsi" w:hAnsi="Arial" w:cs="Arial"/>
          <w:i/>
          <w:iCs/>
          <w:sz w:val="24"/>
          <w:szCs w:val="24"/>
          <w:lang w:eastAsia="en-US"/>
        </w:rPr>
        <w:t xml:space="preserve">Justice des mineurs. Bonnes pratiques et </w:t>
      </w:r>
      <w:proofErr w:type="gramStart"/>
      <w:r>
        <w:rPr>
          <w:rFonts w:ascii="Arial" w:eastAsiaTheme="minorHAnsi" w:hAnsi="Arial" w:cs="Arial"/>
          <w:i/>
          <w:iCs/>
          <w:sz w:val="24"/>
          <w:szCs w:val="24"/>
          <w:lang w:eastAsia="en-US"/>
        </w:rPr>
        <w:t>visite»</w:t>
      </w:r>
      <w:proofErr w:type="gramEnd"/>
      <w:r>
        <w:rPr>
          <w:rFonts w:ascii="Arial" w:eastAsiaTheme="minorHAnsi" w:hAnsi="Arial" w:cs="Arial"/>
          <w:i/>
          <w:iCs/>
          <w:sz w:val="24"/>
          <w:szCs w:val="24"/>
          <w:lang w:eastAsia="en-US"/>
        </w:rPr>
        <w:t xml:space="preserve"> pour des représentants de la justice juvénile en Biélorussie</w:t>
      </w:r>
      <w:r>
        <w:rPr>
          <w:rFonts w:ascii="Arial" w:eastAsiaTheme="minorHAnsi" w:hAnsi="Arial" w:cs="Arial"/>
          <w:sz w:val="24"/>
          <w:szCs w:val="24"/>
          <w:lang w:eastAsia="en-US"/>
        </w:rPr>
        <w:t>. Sion : Institut international des Droits de l’Enfant, 28-36.</w:t>
      </w:r>
    </w:p>
    <w:p w14:paraId="08079BE1"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Stoecklin, D. (2008d</w:t>
      </w:r>
      <w:proofErr w:type="gramStart"/>
      <w:r>
        <w:rPr>
          <w:rFonts w:ascii="Arial" w:eastAsiaTheme="minorHAnsi" w:hAnsi="Arial" w:cs="Arial"/>
          <w:sz w:val="24"/>
          <w:szCs w:val="24"/>
          <w:lang w:eastAsia="en-US"/>
        </w:rPr>
        <w:t>).L’approche</w:t>
      </w:r>
      <w:proofErr w:type="gramEnd"/>
      <w:r>
        <w:rPr>
          <w:rFonts w:ascii="Arial" w:eastAsiaTheme="minorHAnsi" w:hAnsi="Arial" w:cs="Arial"/>
          <w:sz w:val="24"/>
          <w:szCs w:val="24"/>
          <w:lang w:eastAsia="en-US"/>
        </w:rPr>
        <w:t xml:space="preserve"> participative. </w:t>
      </w:r>
      <w:r>
        <w:rPr>
          <w:rFonts w:ascii="Arial" w:eastAsiaTheme="minorHAnsi" w:hAnsi="Arial" w:cs="Arial"/>
          <w:i/>
          <w:iCs/>
          <w:sz w:val="24"/>
          <w:szCs w:val="24"/>
          <w:lang w:eastAsia="en-US"/>
        </w:rPr>
        <w:t xml:space="preserve">Justice des mineurs. Bonnes pratiques et </w:t>
      </w:r>
      <w:proofErr w:type="gramStart"/>
      <w:r>
        <w:rPr>
          <w:rFonts w:ascii="Arial" w:eastAsiaTheme="minorHAnsi" w:hAnsi="Arial" w:cs="Arial"/>
          <w:i/>
          <w:iCs/>
          <w:sz w:val="24"/>
          <w:szCs w:val="24"/>
          <w:lang w:eastAsia="en-US"/>
        </w:rPr>
        <w:t>visite»</w:t>
      </w:r>
      <w:proofErr w:type="gramEnd"/>
      <w:r>
        <w:rPr>
          <w:rFonts w:ascii="Arial" w:eastAsiaTheme="minorHAnsi" w:hAnsi="Arial" w:cs="Arial"/>
          <w:i/>
          <w:iCs/>
          <w:sz w:val="24"/>
          <w:szCs w:val="24"/>
          <w:lang w:eastAsia="en-US"/>
        </w:rPr>
        <w:t xml:space="preserve"> pour des représentants de la justice juvénile en Biélorussie</w:t>
      </w:r>
      <w:r>
        <w:rPr>
          <w:rFonts w:ascii="Arial" w:eastAsiaTheme="minorHAnsi" w:hAnsi="Arial" w:cs="Arial"/>
          <w:sz w:val="24"/>
          <w:szCs w:val="24"/>
          <w:lang w:eastAsia="en-US"/>
        </w:rPr>
        <w:t>. Sion : IDE, 57-69.</w:t>
      </w:r>
    </w:p>
    <w:p w14:paraId="26F3B0A0"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Stoecklin, D. (2007). </w:t>
      </w:r>
      <w:proofErr w:type="spellStart"/>
      <w:r>
        <w:rPr>
          <w:rFonts w:ascii="Arial" w:eastAsiaTheme="minorHAnsi" w:hAnsi="Arial" w:cs="Arial"/>
          <w:sz w:val="24"/>
          <w:szCs w:val="24"/>
          <w:lang w:eastAsia="en-US"/>
        </w:rPr>
        <w:t>Children</w:t>
      </w:r>
      <w:proofErr w:type="spellEnd"/>
      <w:r>
        <w:rPr>
          <w:rFonts w:ascii="Arial" w:eastAsiaTheme="minorHAnsi" w:hAnsi="Arial" w:cs="Arial"/>
          <w:sz w:val="24"/>
          <w:szCs w:val="24"/>
          <w:lang w:eastAsia="en-US"/>
        </w:rPr>
        <w:t xml:space="preserve"> in </w:t>
      </w:r>
      <w:proofErr w:type="spellStart"/>
      <w:r>
        <w:rPr>
          <w:rFonts w:ascii="Arial" w:eastAsiaTheme="minorHAnsi" w:hAnsi="Arial" w:cs="Arial"/>
          <w:sz w:val="24"/>
          <w:szCs w:val="24"/>
          <w:lang w:eastAsia="en-US"/>
        </w:rPr>
        <w:t>street</w:t>
      </w:r>
      <w:proofErr w:type="spellEnd"/>
      <w:r>
        <w:rPr>
          <w:rFonts w:ascii="Arial" w:eastAsiaTheme="minorHAnsi" w:hAnsi="Arial" w:cs="Arial"/>
          <w:sz w:val="24"/>
          <w:szCs w:val="24"/>
          <w:lang w:eastAsia="en-US"/>
        </w:rPr>
        <w:t xml:space="preserve"> situations : A </w:t>
      </w:r>
      <w:proofErr w:type="spellStart"/>
      <w:r>
        <w:rPr>
          <w:rFonts w:ascii="Arial" w:eastAsiaTheme="minorHAnsi" w:hAnsi="Arial" w:cs="Arial"/>
          <w:sz w:val="24"/>
          <w:szCs w:val="24"/>
          <w:lang w:eastAsia="en-US"/>
        </w:rPr>
        <w:t>rights-based</w:t>
      </w:r>
      <w:proofErr w:type="spell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approach</w:t>
      </w:r>
      <w:proofErr w:type="spellEnd"/>
      <w:r>
        <w:rPr>
          <w:rFonts w:ascii="Arial" w:eastAsiaTheme="minorHAnsi" w:hAnsi="Arial" w:cs="Arial"/>
          <w:sz w:val="24"/>
          <w:szCs w:val="24"/>
          <w:lang w:eastAsia="en-US"/>
        </w:rPr>
        <w:t xml:space="preserve">. In : </w:t>
      </w:r>
      <w:proofErr w:type="spellStart"/>
      <w:r>
        <w:rPr>
          <w:rFonts w:ascii="Arial" w:eastAsiaTheme="minorHAnsi" w:hAnsi="Arial" w:cs="Arial"/>
          <w:sz w:val="24"/>
          <w:szCs w:val="24"/>
          <w:lang w:eastAsia="en-US"/>
        </w:rPr>
        <w:t>Irene</w:t>
      </w:r>
      <w:proofErr w:type="spell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Rizzini</w:t>
      </w:r>
      <w:proofErr w:type="spell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Udi</w:t>
      </w:r>
      <w:proofErr w:type="spellEnd"/>
      <w:r>
        <w:rPr>
          <w:rFonts w:ascii="Arial" w:eastAsiaTheme="minorHAnsi" w:hAnsi="Arial" w:cs="Arial"/>
          <w:sz w:val="24"/>
          <w:szCs w:val="24"/>
          <w:lang w:eastAsia="en-US"/>
        </w:rPr>
        <w:t xml:space="preserve"> Mandel Butler &amp; Daniel Stoecklin (</w:t>
      </w:r>
      <w:proofErr w:type="spellStart"/>
      <w:r>
        <w:rPr>
          <w:rFonts w:ascii="Arial" w:eastAsiaTheme="minorHAnsi" w:hAnsi="Arial" w:cs="Arial"/>
          <w:sz w:val="24"/>
          <w:szCs w:val="24"/>
          <w:lang w:eastAsia="en-US"/>
        </w:rPr>
        <w:t>Eds</w:t>
      </w:r>
      <w:proofErr w:type="spellEnd"/>
      <w:r>
        <w:rPr>
          <w:rFonts w:ascii="Arial" w:eastAsiaTheme="minorHAnsi" w:hAnsi="Arial" w:cs="Arial"/>
          <w:sz w:val="24"/>
          <w:szCs w:val="24"/>
          <w:lang w:eastAsia="en-US"/>
        </w:rPr>
        <w:t xml:space="preserve">.). </w:t>
      </w:r>
      <w:r>
        <w:rPr>
          <w:rFonts w:ascii="Arial" w:eastAsiaTheme="minorHAnsi" w:hAnsi="Arial" w:cs="Arial"/>
          <w:i/>
          <w:iCs/>
          <w:sz w:val="24"/>
          <w:szCs w:val="24"/>
          <w:lang w:eastAsia="en-US"/>
        </w:rPr>
        <w:t xml:space="preserve">Life on the Streets. </w:t>
      </w:r>
      <w:proofErr w:type="spellStart"/>
      <w:r>
        <w:rPr>
          <w:rFonts w:ascii="Arial" w:eastAsiaTheme="minorHAnsi" w:hAnsi="Arial" w:cs="Arial"/>
          <w:i/>
          <w:iCs/>
          <w:sz w:val="24"/>
          <w:szCs w:val="24"/>
          <w:lang w:eastAsia="en-US"/>
        </w:rPr>
        <w:t>Children</w:t>
      </w:r>
      <w:proofErr w:type="spellEnd"/>
      <w:r>
        <w:rPr>
          <w:rFonts w:ascii="Arial" w:eastAsiaTheme="minorHAnsi" w:hAnsi="Arial" w:cs="Arial"/>
          <w:i/>
          <w:iCs/>
          <w:sz w:val="24"/>
          <w:szCs w:val="24"/>
          <w:lang w:eastAsia="en-US"/>
        </w:rPr>
        <w:t xml:space="preserve"> and Adolescents on the Streets : </w:t>
      </w:r>
      <w:proofErr w:type="spellStart"/>
      <w:r>
        <w:rPr>
          <w:rFonts w:ascii="Arial" w:eastAsiaTheme="minorHAnsi" w:hAnsi="Arial" w:cs="Arial"/>
          <w:i/>
          <w:iCs/>
          <w:sz w:val="24"/>
          <w:szCs w:val="24"/>
          <w:lang w:eastAsia="en-US"/>
        </w:rPr>
        <w:t>Inevitable</w:t>
      </w:r>
      <w:proofErr w:type="spellEnd"/>
      <w:r>
        <w:rPr>
          <w:rFonts w:ascii="Arial" w:eastAsiaTheme="minorHAnsi" w:hAnsi="Arial" w:cs="Arial"/>
          <w:i/>
          <w:iCs/>
          <w:sz w:val="24"/>
          <w:szCs w:val="24"/>
          <w:lang w:eastAsia="en-US"/>
        </w:rPr>
        <w:t xml:space="preserve"> </w:t>
      </w:r>
      <w:proofErr w:type="spellStart"/>
      <w:proofErr w:type="gramStart"/>
      <w:r>
        <w:rPr>
          <w:rFonts w:ascii="Arial" w:eastAsiaTheme="minorHAnsi" w:hAnsi="Arial" w:cs="Arial"/>
          <w:i/>
          <w:iCs/>
          <w:sz w:val="24"/>
          <w:szCs w:val="24"/>
          <w:lang w:eastAsia="en-US"/>
        </w:rPr>
        <w:t>Trajectories</w:t>
      </w:r>
      <w:proofErr w:type="spellEnd"/>
      <w:r>
        <w:rPr>
          <w:rFonts w:ascii="Arial" w:eastAsiaTheme="minorHAnsi" w:hAnsi="Arial" w:cs="Arial"/>
          <w:i/>
          <w:iCs/>
          <w:sz w:val="24"/>
          <w:szCs w:val="24"/>
          <w:lang w:eastAsia="en-US"/>
        </w:rPr>
        <w:t>?</w:t>
      </w:r>
      <w:proofErr w:type="gramEnd"/>
      <w:r>
        <w:rPr>
          <w:rFonts w:ascii="Arial" w:eastAsiaTheme="minorHAnsi" w:hAnsi="Arial" w:cs="Arial"/>
          <w:sz w:val="24"/>
          <w:szCs w:val="24"/>
          <w:lang w:eastAsia="en-US"/>
        </w:rPr>
        <w:t xml:space="preserve"> Sion : Institut International des Droits de l’enfant, 77 – 97.</w:t>
      </w:r>
    </w:p>
    <w:p w14:paraId="6DCBB234"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Stoecklin, D (2006a). </w:t>
      </w:r>
      <w:proofErr w:type="spellStart"/>
      <w:r>
        <w:rPr>
          <w:rFonts w:ascii="Arial" w:eastAsiaTheme="minorHAnsi" w:hAnsi="Arial" w:cs="Arial"/>
          <w:sz w:val="24"/>
          <w:szCs w:val="24"/>
          <w:lang w:eastAsia="en-US"/>
        </w:rPr>
        <w:t>Children</w:t>
      </w:r>
      <w:proofErr w:type="spellEnd"/>
      <w:r>
        <w:rPr>
          <w:rFonts w:ascii="Arial" w:eastAsiaTheme="minorHAnsi" w:hAnsi="Arial" w:cs="Arial"/>
          <w:sz w:val="24"/>
          <w:szCs w:val="24"/>
          <w:lang w:eastAsia="en-US"/>
        </w:rPr>
        <w:t xml:space="preserve"> in </w:t>
      </w:r>
      <w:proofErr w:type="spellStart"/>
      <w:r>
        <w:rPr>
          <w:rFonts w:ascii="Arial" w:eastAsiaTheme="minorHAnsi" w:hAnsi="Arial" w:cs="Arial"/>
          <w:sz w:val="24"/>
          <w:szCs w:val="24"/>
          <w:lang w:eastAsia="en-US"/>
        </w:rPr>
        <w:t>special</w:t>
      </w:r>
      <w:proofErr w:type="spell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need</w:t>
      </w:r>
      <w:proofErr w:type="spellEnd"/>
      <w:r>
        <w:rPr>
          <w:rFonts w:ascii="Arial" w:eastAsiaTheme="minorHAnsi" w:hAnsi="Arial" w:cs="Arial"/>
          <w:sz w:val="24"/>
          <w:szCs w:val="24"/>
          <w:lang w:eastAsia="en-US"/>
        </w:rPr>
        <w:t xml:space="preserve">. The </w:t>
      </w:r>
      <w:proofErr w:type="spellStart"/>
      <w:r>
        <w:rPr>
          <w:rFonts w:ascii="Arial" w:eastAsiaTheme="minorHAnsi" w:hAnsi="Arial" w:cs="Arial"/>
          <w:sz w:val="24"/>
          <w:szCs w:val="24"/>
          <w:lang w:eastAsia="en-US"/>
        </w:rPr>
        <w:t>vulnerable</w:t>
      </w:r>
      <w:proofErr w:type="spellEnd"/>
      <w:r>
        <w:rPr>
          <w:rFonts w:ascii="Arial" w:eastAsiaTheme="minorHAnsi" w:hAnsi="Arial" w:cs="Arial"/>
          <w:sz w:val="24"/>
          <w:szCs w:val="24"/>
          <w:lang w:eastAsia="en-US"/>
        </w:rPr>
        <w:t xml:space="preserve"> group.</w:t>
      </w:r>
      <w:r>
        <w:rPr>
          <w:rFonts w:ascii="Arial" w:eastAsiaTheme="minorHAnsi" w:hAnsi="Arial" w:cs="Arial"/>
          <w:i/>
          <w:iCs/>
          <w:sz w:val="24"/>
          <w:szCs w:val="24"/>
          <w:lang w:eastAsia="en-US"/>
        </w:rPr>
        <w:t xml:space="preserve"> Training Course on </w:t>
      </w:r>
      <w:proofErr w:type="spellStart"/>
      <w:r>
        <w:rPr>
          <w:rFonts w:ascii="Arial" w:eastAsiaTheme="minorHAnsi" w:hAnsi="Arial" w:cs="Arial"/>
          <w:i/>
          <w:iCs/>
          <w:sz w:val="24"/>
          <w:szCs w:val="24"/>
          <w:lang w:eastAsia="en-US"/>
        </w:rPr>
        <w:t>Juvenile</w:t>
      </w:r>
      <w:proofErr w:type="spellEnd"/>
      <w:r>
        <w:rPr>
          <w:rFonts w:ascii="Arial" w:eastAsiaTheme="minorHAnsi" w:hAnsi="Arial" w:cs="Arial"/>
          <w:i/>
          <w:iCs/>
          <w:sz w:val="24"/>
          <w:szCs w:val="24"/>
          <w:lang w:eastAsia="en-US"/>
        </w:rPr>
        <w:t xml:space="preserve"> Justice for </w:t>
      </w:r>
      <w:proofErr w:type="spellStart"/>
      <w:r>
        <w:rPr>
          <w:rFonts w:ascii="Arial" w:eastAsiaTheme="minorHAnsi" w:hAnsi="Arial" w:cs="Arial"/>
          <w:i/>
          <w:iCs/>
          <w:sz w:val="24"/>
          <w:szCs w:val="24"/>
          <w:lang w:eastAsia="en-US"/>
        </w:rPr>
        <w:t>Officials</w:t>
      </w:r>
      <w:proofErr w:type="spellEnd"/>
      <w:r>
        <w:rPr>
          <w:rFonts w:ascii="Arial" w:eastAsiaTheme="minorHAnsi" w:hAnsi="Arial" w:cs="Arial"/>
          <w:i/>
          <w:iCs/>
          <w:sz w:val="24"/>
          <w:szCs w:val="24"/>
          <w:lang w:eastAsia="en-US"/>
        </w:rPr>
        <w:t xml:space="preserve"> </w:t>
      </w:r>
      <w:proofErr w:type="spellStart"/>
      <w:r>
        <w:rPr>
          <w:rFonts w:ascii="Arial" w:eastAsiaTheme="minorHAnsi" w:hAnsi="Arial" w:cs="Arial"/>
          <w:i/>
          <w:iCs/>
          <w:sz w:val="24"/>
          <w:szCs w:val="24"/>
          <w:lang w:eastAsia="en-US"/>
        </w:rPr>
        <w:t>from</w:t>
      </w:r>
      <w:proofErr w:type="spellEnd"/>
      <w:r>
        <w:rPr>
          <w:rFonts w:ascii="Arial" w:eastAsiaTheme="minorHAnsi" w:hAnsi="Arial" w:cs="Arial"/>
          <w:i/>
          <w:iCs/>
          <w:sz w:val="24"/>
          <w:szCs w:val="24"/>
          <w:lang w:eastAsia="en-US"/>
        </w:rPr>
        <w:t xml:space="preserve"> </w:t>
      </w:r>
      <w:proofErr w:type="spellStart"/>
      <w:r>
        <w:rPr>
          <w:rFonts w:ascii="Arial" w:eastAsiaTheme="minorHAnsi" w:hAnsi="Arial" w:cs="Arial"/>
          <w:i/>
          <w:iCs/>
          <w:sz w:val="24"/>
          <w:szCs w:val="24"/>
          <w:lang w:eastAsia="en-US"/>
        </w:rPr>
        <w:t>Alba</w:t>
      </w:r>
      <w:bookmarkStart w:id="0" w:name="_GoBack"/>
      <w:bookmarkEnd w:id="0"/>
      <w:r>
        <w:rPr>
          <w:rFonts w:ascii="Arial" w:eastAsiaTheme="minorHAnsi" w:hAnsi="Arial" w:cs="Arial"/>
          <w:i/>
          <w:iCs/>
          <w:sz w:val="24"/>
          <w:szCs w:val="24"/>
          <w:lang w:eastAsia="en-US"/>
        </w:rPr>
        <w:t>nia</w:t>
      </w:r>
      <w:proofErr w:type="spell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Working</w:t>
      </w:r>
      <w:proofErr w:type="spellEnd"/>
      <w:r>
        <w:rPr>
          <w:rFonts w:ascii="Arial" w:eastAsiaTheme="minorHAnsi" w:hAnsi="Arial" w:cs="Arial"/>
          <w:sz w:val="24"/>
          <w:szCs w:val="24"/>
          <w:lang w:eastAsia="en-US"/>
        </w:rPr>
        <w:t xml:space="preserve"> Report 1. Sion : IDE, 17-21.</w:t>
      </w:r>
    </w:p>
    <w:p w14:paraId="3A806B0E"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Stoecklin, D. (2006b). </w:t>
      </w:r>
      <w:proofErr w:type="spellStart"/>
      <w:r>
        <w:rPr>
          <w:rFonts w:ascii="Arial" w:eastAsiaTheme="minorHAnsi" w:hAnsi="Arial" w:cs="Arial"/>
          <w:i/>
          <w:iCs/>
          <w:sz w:val="24"/>
          <w:szCs w:val="24"/>
          <w:lang w:eastAsia="en-US"/>
        </w:rPr>
        <w:t>Children</w:t>
      </w:r>
      <w:proofErr w:type="spellEnd"/>
      <w:r>
        <w:rPr>
          <w:rFonts w:ascii="Arial" w:eastAsiaTheme="minorHAnsi" w:hAnsi="Arial" w:cs="Arial"/>
          <w:i/>
          <w:iCs/>
          <w:sz w:val="24"/>
          <w:szCs w:val="24"/>
          <w:lang w:eastAsia="en-US"/>
        </w:rPr>
        <w:t xml:space="preserve"> in </w:t>
      </w:r>
      <w:proofErr w:type="spellStart"/>
      <w:r>
        <w:rPr>
          <w:rFonts w:ascii="Arial" w:eastAsiaTheme="minorHAnsi" w:hAnsi="Arial" w:cs="Arial"/>
          <w:i/>
          <w:iCs/>
          <w:sz w:val="24"/>
          <w:szCs w:val="24"/>
          <w:lang w:eastAsia="en-US"/>
        </w:rPr>
        <w:t>special</w:t>
      </w:r>
      <w:proofErr w:type="spellEnd"/>
      <w:r>
        <w:rPr>
          <w:rFonts w:ascii="Arial" w:eastAsiaTheme="minorHAnsi" w:hAnsi="Arial" w:cs="Arial"/>
          <w:i/>
          <w:iCs/>
          <w:sz w:val="24"/>
          <w:szCs w:val="24"/>
          <w:lang w:eastAsia="en-US"/>
        </w:rPr>
        <w:t xml:space="preserve"> </w:t>
      </w:r>
      <w:proofErr w:type="spellStart"/>
      <w:r>
        <w:rPr>
          <w:rFonts w:ascii="Arial" w:eastAsiaTheme="minorHAnsi" w:hAnsi="Arial" w:cs="Arial"/>
          <w:i/>
          <w:iCs/>
          <w:sz w:val="24"/>
          <w:szCs w:val="24"/>
          <w:lang w:eastAsia="en-US"/>
        </w:rPr>
        <w:t>need</w:t>
      </w:r>
      <w:proofErr w:type="spellEnd"/>
      <w:r>
        <w:rPr>
          <w:rFonts w:ascii="Arial" w:eastAsiaTheme="minorHAnsi" w:hAnsi="Arial" w:cs="Arial"/>
          <w:i/>
          <w:iCs/>
          <w:sz w:val="24"/>
          <w:szCs w:val="24"/>
          <w:lang w:eastAsia="en-US"/>
        </w:rPr>
        <w:t xml:space="preserve"> and the notion of </w:t>
      </w:r>
      <w:proofErr w:type="spellStart"/>
      <w:r>
        <w:rPr>
          <w:rFonts w:ascii="Arial" w:eastAsiaTheme="minorHAnsi" w:hAnsi="Arial" w:cs="Arial"/>
          <w:i/>
          <w:iCs/>
          <w:sz w:val="24"/>
          <w:szCs w:val="24"/>
          <w:lang w:eastAsia="en-US"/>
        </w:rPr>
        <w:t>vulnerability</w:t>
      </w:r>
      <w:proofErr w:type="spellEnd"/>
      <w:r>
        <w:rPr>
          <w:rFonts w:ascii="Arial" w:eastAsiaTheme="minorHAnsi" w:hAnsi="Arial" w:cs="Arial"/>
          <w:i/>
          <w:iCs/>
          <w:sz w:val="24"/>
          <w:szCs w:val="24"/>
          <w:lang w:eastAsia="en-US"/>
        </w:rPr>
        <w:t xml:space="preserve">. </w:t>
      </w:r>
      <w:r>
        <w:rPr>
          <w:rFonts w:ascii="Arial" w:eastAsiaTheme="minorHAnsi" w:hAnsi="Arial" w:cs="Arial"/>
          <w:sz w:val="24"/>
          <w:szCs w:val="24"/>
          <w:lang w:eastAsia="en-US"/>
        </w:rPr>
        <w:t xml:space="preserve">Training course on </w:t>
      </w:r>
      <w:proofErr w:type="spellStart"/>
      <w:r>
        <w:rPr>
          <w:rFonts w:ascii="Arial" w:eastAsiaTheme="minorHAnsi" w:hAnsi="Arial" w:cs="Arial"/>
          <w:sz w:val="24"/>
          <w:szCs w:val="24"/>
          <w:lang w:eastAsia="en-US"/>
        </w:rPr>
        <w:t>Juvenile</w:t>
      </w:r>
      <w:proofErr w:type="spellEnd"/>
      <w:r>
        <w:rPr>
          <w:rFonts w:ascii="Arial" w:eastAsiaTheme="minorHAnsi" w:hAnsi="Arial" w:cs="Arial"/>
          <w:sz w:val="24"/>
          <w:szCs w:val="24"/>
          <w:lang w:eastAsia="en-US"/>
        </w:rPr>
        <w:t xml:space="preserve"> Justice for </w:t>
      </w:r>
      <w:proofErr w:type="spellStart"/>
      <w:r>
        <w:rPr>
          <w:rFonts w:ascii="Arial" w:eastAsiaTheme="minorHAnsi" w:hAnsi="Arial" w:cs="Arial"/>
          <w:sz w:val="24"/>
          <w:szCs w:val="24"/>
          <w:lang w:eastAsia="en-US"/>
        </w:rPr>
        <w:t>officials</w:t>
      </w:r>
      <w:proofErr w:type="spell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from</w:t>
      </w:r>
      <w:proofErr w:type="spellEnd"/>
      <w:r>
        <w:rPr>
          <w:rFonts w:ascii="Arial" w:eastAsiaTheme="minorHAnsi" w:hAnsi="Arial" w:cs="Arial"/>
          <w:sz w:val="24"/>
          <w:szCs w:val="24"/>
          <w:lang w:eastAsia="en-US"/>
        </w:rPr>
        <w:t xml:space="preserve"> Jordan, </w:t>
      </w:r>
      <w:proofErr w:type="spellStart"/>
      <w:r>
        <w:rPr>
          <w:rFonts w:ascii="Arial" w:eastAsiaTheme="minorHAnsi" w:hAnsi="Arial" w:cs="Arial"/>
          <w:sz w:val="24"/>
          <w:szCs w:val="24"/>
          <w:lang w:eastAsia="en-US"/>
        </w:rPr>
        <w:t>Working</w:t>
      </w:r>
      <w:proofErr w:type="spellEnd"/>
      <w:r>
        <w:rPr>
          <w:rFonts w:ascii="Arial" w:eastAsiaTheme="minorHAnsi" w:hAnsi="Arial" w:cs="Arial"/>
          <w:sz w:val="24"/>
          <w:szCs w:val="24"/>
          <w:lang w:eastAsia="en-US"/>
        </w:rPr>
        <w:t xml:space="preserve"> Report 2. </w:t>
      </w:r>
      <w:proofErr w:type="gramStart"/>
      <w:r>
        <w:rPr>
          <w:rFonts w:ascii="Arial" w:eastAsiaTheme="minorHAnsi" w:hAnsi="Arial" w:cs="Arial"/>
          <w:sz w:val="24"/>
          <w:szCs w:val="24"/>
          <w:lang w:eastAsia="en-US"/>
        </w:rPr>
        <w:t>Sion:</w:t>
      </w:r>
      <w:proofErr w:type="gramEnd"/>
      <w:r>
        <w:rPr>
          <w:rFonts w:ascii="Arial" w:eastAsiaTheme="minorHAnsi" w:hAnsi="Arial" w:cs="Arial"/>
          <w:sz w:val="24"/>
          <w:szCs w:val="24"/>
          <w:lang w:eastAsia="en-US"/>
        </w:rPr>
        <w:t xml:space="preserve"> IDE, 28-34.</w:t>
      </w:r>
    </w:p>
    <w:p w14:paraId="6B97BCCB" w14:textId="77777777" w:rsidR="00D842EB" w:rsidRDefault="00D842EB" w:rsidP="00D842EB">
      <w:pPr>
        <w:widowControl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Stoecklin, D. (2003). </w:t>
      </w:r>
      <w:proofErr w:type="spellStart"/>
      <w:r>
        <w:rPr>
          <w:rFonts w:ascii="Arial" w:eastAsiaTheme="minorHAnsi" w:hAnsi="Arial" w:cs="Arial"/>
          <w:sz w:val="24"/>
          <w:szCs w:val="24"/>
          <w:lang w:eastAsia="en-US"/>
        </w:rPr>
        <w:t>Das</w:t>
      </w:r>
      <w:proofErr w:type="spell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competencias</w:t>
      </w:r>
      <w:proofErr w:type="spellEnd"/>
      <w:r>
        <w:rPr>
          <w:rFonts w:ascii="Arial" w:eastAsiaTheme="minorHAnsi" w:hAnsi="Arial" w:cs="Arial"/>
          <w:sz w:val="24"/>
          <w:szCs w:val="24"/>
          <w:lang w:eastAsia="en-US"/>
        </w:rPr>
        <w:t xml:space="preserve"> de </w:t>
      </w:r>
      <w:proofErr w:type="spellStart"/>
      <w:r>
        <w:rPr>
          <w:rFonts w:ascii="Arial" w:eastAsiaTheme="minorHAnsi" w:hAnsi="Arial" w:cs="Arial"/>
          <w:sz w:val="24"/>
          <w:szCs w:val="24"/>
          <w:lang w:eastAsia="en-US"/>
        </w:rPr>
        <w:t>crianças</w:t>
      </w:r>
      <w:proofErr w:type="spellEnd"/>
      <w:r>
        <w:rPr>
          <w:rFonts w:ascii="Arial" w:eastAsiaTheme="minorHAnsi" w:hAnsi="Arial" w:cs="Arial"/>
          <w:sz w:val="24"/>
          <w:szCs w:val="24"/>
          <w:lang w:eastAsia="en-US"/>
        </w:rPr>
        <w:t xml:space="preserve"> e adolescentes </w:t>
      </w:r>
      <w:proofErr w:type="spellStart"/>
      <w:r>
        <w:rPr>
          <w:rFonts w:ascii="Arial" w:eastAsiaTheme="minorHAnsi" w:hAnsi="Arial" w:cs="Arial"/>
          <w:sz w:val="24"/>
          <w:szCs w:val="24"/>
          <w:lang w:eastAsia="en-US"/>
        </w:rPr>
        <w:t>em</w:t>
      </w:r>
      <w:proofErr w:type="spell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situaçao</w:t>
      </w:r>
      <w:proofErr w:type="spellEnd"/>
      <w:r>
        <w:rPr>
          <w:rFonts w:ascii="Arial" w:eastAsiaTheme="minorHAnsi" w:hAnsi="Arial" w:cs="Arial"/>
          <w:sz w:val="24"/>
          <w:szCs w:val="24"/>
          <w:lang w:eastAsia="en-US"/>
        </w:rPr>
        <w:t xml:space="preserve"> de rua </w:t>
      </w:r>
      <w:proofErr w:type="spellStart"/>
      <w:r>
        <w:rPr>
          <w:rFonts w:ascii="Arial" w:eastAsiaTheme="minorHAnsi" w:hAnsi="Arial" w:cs="Arial"/>
          <w:sz w:val="24"/>
          <w:szCs w:val="24"/>
          <w:lang w:eastAsia="en-US"/>
        </w:rPr>
        <w:t>ao</w:t>
      </w:r>
      <w:proofErr w:type="spell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desenvolvimento</w:t>
      </w:r>
      <w:proofErr w:type="spellEnd"/>
      <w:r>
        <w:rPr>
          <w:rFonts w:ascii="Arial" w:eastAsiaTheme="minorHAnsi" w:hAnsi="Arial" w:cs="Arial"/>
          <w:sz w:val="24"/>
          <w:szCs w:val="24"/>
          <w:lang w:eastAsia="en-US"/>
        </w:rPr>
        <w:t xml:space="preserve"> social. </w:t>
      </w:r>
      <w:proofErr w:type="gramStart"/>
      <w:r>
        <w:rPr>
          <w:rFonts w:ascii="Arial" w:eastAsiaTheme="minorHAnsi" w:hAnsi="Arial" w:cs="Arial"/>
          <w:sz w:val="24"/>
          <w:szCs w:val="24"/>
          <w:lang w:eastAsia="en-US"/>
        </w:rPr>
        <w:t>In:</w:t>
      </w:r>
      <w:proofErr w:type="gram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IreneRizzini</w:t>
      </w:r>
      <w:proofErr w:type="spellEnd"/>
      <w:r>
        <w:rPr>
          <w:rFonts w:ascii="Arial" w:eastAsiaTheme="minorHAnsi" w:hAnsi="Arial" w:cs="Arial"/>
          <w:sz w:val="24"/>
          <w:szCs w:val="24"/>
          <w:lang w:eastAsia="en-US"/>
        </w:rPr>
        <w:t xml:space="preserve"> (Ed.), </w:t>
      </w:r>
      <w:r>
        <w:rPr>
          <w:rFonts w:ascii="Arial" w:eastAsiaTheme="minorHAnsi" w:hAnsi="Arial" w:cs="Arial"/>
          <w:i/>
          <w:iCs/>
          <w:sz w:val="24"/>
          <w:szCs w:val="24"/>
          <w:lang w:eastAsia="en-US"/>
        </w:rPr>
        <w:t xml:space="preserve">Vidas </w:t>
      </w:r>
      <w:proofErr w:type="spellStart"/>
      <w:r>
        <w:rPr>
          <w:rFonts w:ascii="Arial" w:eastAsiaTheme="minorHAnsi" w:hAnsi="Arial" w:cs="Arial"/>
          <w:i/>
          <w:iCs/>
          <w:sz w:val="24"/>
          <w:szCs w:val="24"/>
          <w:lang w:eastAsia="en-US"/>
        </w:rPr>
        <w:t>Nas</w:t>
      </w:r>
      <w:proofErr w:type="spellEnd"/>
      <w:r>
        <w:rPr>
          <w:rFonts w:ascii="Arial" w:eastAsiaTheme="minorHAnsi" w:hAnsi="Arial" w:cs="Arial"/>
          <w:i/>
          <w:iCs/>
          <w:sz w:val="24"/>
          <w:szCs w:val="24"/>
          <w:lang w:eastAsia="en-US"/>
        </w:rPr>
        <w:t xml:space="preserve"> Ruas</w:t>
      </w:r>
      <w:r>
        <w:rPr>
          <w:rFonts w:ascii="Arial" w:eastAsiaTheme="minorHAnsi" w:hAnsi="Arial" w:cs="Arial"/>
          <w:sz w:val="24"/>
          <w:szCs w:val="24"/>
          <w:lang w:eastAsia="en-US"/>
        </w:rPr>
        <w:t xml:space="preserve">, Rio de Janeiro : </w:t>
      </w:r>
      <w:proofErr w:type="spellStart"/>
      <w:r>
        <w:rPr>
          <w:rFonts w:ascii="Arial" w:eastAsiaTheme="minorHAnsi" w:hAnsi="Arial" w:cs="Arial"/>
          <w:sz w:val="24"/>
          <w:szCs w:val="24"/>
          <w:lang w:eastAsia="en-US"/>
        </w:rPr>
        <w:t>Editora</w:t>
      </w:r>
      <w:proofErr w:type="spellEnd"/>
      <w:r>
        <w:rPr>
          <w:rFonts w:ascii="Arial" w:eastAsiaTheme="minorHAnsi" w:hAnsi="Arial" w:cs="Arial"/>
          <w:sz w:val="24"/>
          <w:szCs w:val="24"/>
          <w:lang w:eastAsia="en-US"/>
        </w:rPr>
        <w:t xml:space="preserve"> PUC-Rio, 87-121.</w:t>
      </w:r>
    </w:p>
    <w:p w14:paraId="428BEB5A" w14:textId="77777777" w:rsidR="00D842EB" w:rsidRDefault="00D842EB" w:rsidP="00D842EB">
      <w:pPr>
        <w:jc w:val="both"/>
        <w:rPr>
          <w:rFonts w:ascii="Arial" w:eastAsiaTheme="minorHAnsi" w:hAnsi="Arial" w:cs="Arial"/>
          <w:sz w:val="24"/>
          <w:szCs w:val="24"/>
          <w:lang w:eastAsia="en-US"/>
        </w:rPr>
      </w:pPr>
      <w:proofErr w:type="spellStart"/>
      <w:r>
        <w:rPr>
          <w:rFonts w:ascii="Arial" w:eastAsiaTheme="minorHAnsi" w:hAnsi="Arial" w:cs="Arial"/>
          <w:sz w:val="24"/>
          <w:szCs w:val="24"/>
          <w:lang w:eastAsia="en-US"/>
        </w:rPr>
        <w:t>Aptekar</w:t>
      </w:r>
      <w:proofErr w:type="spellEnd"/>
      <w:r>
        <w:rPr>
          <w:rFonts w:ascii="Arial" w:eastAsiaTheme="minorHAnsi" w:hAnsi="Arial" w:cs="Arial"/>
          <w:sz w:val="24"/>
          <w:szCs w:val="24"/>
          <w:lang w:eastAsia="en-US"/>
        </w:rPr>
        <w:t>, L., Stoecklin, D. (1997). </w:t>
      </w:r>
      <w:proofErr w:type="spellStart"/>
      <w:r>
        <w:rPr>
          <w:rFonts w:ascii="Arial" w:eastAsiaTheme="minorHAnsi" w:hAnsi="Arial" w:cs="Arial"/>
          <w:sz w:val="24"/>
          <w:szCs w:val="24"/>
          <w:lang w:eastAsia="en-US"/>
        </w:rPr>
        <w:t>Children</w:t>
      </w:r>
      <w:proofErr w:type="spellEnd"/>
      <w:r>
        <w:rPr>
          <w:rFonts w:ascii="Arial" w:eastAsiaTheme="minorHAnsi" w:hAnsi="Arial" w:cs="Arial"/>
          <w:sz w:val="24"/>
          <w:szCs w:val="24"/>
          <w:lang w:eastAsia="en-US"/>
        </w:rPr>
        <w:t xml:space="preserve"> in </w:t>
      </w:r>
      <w:proofErr w:type="spellStart"/>
      <w:r>
        <w:rPr>
          <w:rFonts w:ascii="Arial" w:eastAsiaTheme="minorHAnsi" w:hAnsi="Arial" w:cs="Arial"/>
          <w:sz w:val="24"/>
          <w:szCs w:val="24"/>
          <w:lang w:eastAsia="en-US"/>
        </w:rPr>
        <w:t>Particularly</w:t>
      </w:r>
      <w:proofErr w:type="spell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Difficult</w:t>
      </w:r>
      <w:proofErr w:type="spell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Circumstances</w:t>
      </w:r>
      <w:proofErr w:type="spellEnd"/>
      <w:r>
        <w:rPr>
          <w:rFonts w:ascii="Arial" w:eastAsiaTheme="minorHAnsi" w:hAnsi="Arial" w:cs="Arial"/>
          <w:sz w:val="24"/>
          <w:szCs w:val="24"/>
          <w:lang w:eastAsia="en-US"/>
        </w:rPr>
        <w:t xml:space="preserve">. </w:t>
      </w:r>
      <w:proofErr w:type="spellStart"/>
      <w:r>
        <w:rPr>
          <w:rFonts w:ascii="Arial" w:eastAsiaTheme="minorHAnsi" w:hAnsi="Arial" w:cs="Arial"/>
          <w:i/>
          <w:iCs/>
          <w:sz w:val="24"/>
          <w:szCs w:val="24"/>
          <w:lang w:eastAsia="en-US"/>
        </w:rPr>
        <w:t>Handbook</w:t>
      </w:r>
      <w:proofErr w:type="spellEnd"/>
      <w:r>
        <w:rPr>
          <w:rFonts w:ascii="Arial" w:eastAsiaTheme="minorHAnsi" w:hAnsi="Arial" w:cs="Arial"/>
          <w:i/>
          <w:iCs/>
          <w:sz w:val="24"/>
          <w:szCs w:val="24"/>
          <w:lang w:eastAsia="en-US"/>
        </w:rPr>
        <w:t xml:space="preserve"> of Cross-Cultural Psychology</w:t>
      </w:r>
      <w:r>
        <w:rPr>
          <w:rFonts w:ascii="Arial" w:eastAsiaTheme="minorHAnsi" w:hAnsi="Arial" w:cs="Arial"/>
          <w:sz w:val="24"/>
          <w:szCs w:val="24"/>
          <w:lang w:eastAsia="en-US"/>
        </w:rPr>
        <w:t>, Vol. 2, Ch. 11, (2</w:t>
      </w:r>
      <w:r>
        <w:rPr>
          <w:rFonts w:ascii="Arial" w:eastAsiaTheme="minorHAnsi" w:hAnsi="Arial" w:cs="Arial"/>
          <w:vertAlign w:val="superscript"/>
          <w:lang w:eastAsia="en-US"/>
        </w:rPr>
        <w:t>nd</w:t>
      </w:r>
      <w:r>
        <w:rPr>
          <w:rFonts w:ascii="Arial" w:eastAsiaTheme="minorHAnsi" w:hAnsi="Arial" w:cs="Arial"/>
          <w:sz w:val="24"/>
          <w:szCs w:val="24"/>
          <w:lang w:eastAsia="en-US"/>
        </w:rPr>
        <w:t xml:space="preserve"> Edition), Boston, Allyn &amp; Bacon, 377-412.</w:t>
      </w:r>
    </w:p>
    <w:p w14:paraId="3B13B9FF" w14:textId="77777777" w:rsidR="00D842EB" w:rsidRDefault="00D842EB" w:rsidP="00D842EB">
      <w:pPr>
        <w:jc w:val="center"/>
        <w:rPr>
          <w:rFonts w:ascii="Arial" w:eastAsiaTheme="minorHAnsi" w:hAnsi="Arial" w:cs="Arial"/>
          <w:sz w:val="24"/>
          <w:szCs w:val="24"/>
          <w:lang w:eastAsia="en-US"/>
        </w:rPr>
      </w:pPr>
    </w:p>
    <w:p w14:paraId="2B56FFFE" w14:textId="77777777" w:rsidR="009A7A8E" w:rsidRDefault="009A7A8E" w:rsidP="009A7A8E">
      <w:pPr>
        <w:tabs>
          <w:tab w:val="left" w:pos="3540"/>
          <w:tab w:val="left" w:pos="4248"/>
          <w:tab w:val="left" w:pos="4956"/>
          <w:tab w:val="left" w:pos="5664"/>
          <w:tab w:val="left" w:pos="6372"/>
          <w:tab w:val="left" w:pos="7080"/>
          <w:tab w:val="left" w:pos="7788"/>
          <w:tab w:val="left" w:pos="8496"/>
          <w:tab w:val="left" w:pos="9204"/>
        </w:tabs>
        <w:jc w:val="both"/>
        <w:rPr>
          <w:sz w:val="24"/>
          <w:szCs w:val="24"/>
        </w:rPr>
      </w:pPr>
    </w:p>
    <w:p w14:paraId="0F45E952" w14:textId="77777777" w:rsidR="009A7A8E" w:rsidRPr="00671587" w:rsidRDefault="009A7A8E" w:rsidP="00467CCE">
      <w:pPr>
        <w:spacing w:before="100" w:beforeAutospacing="1" w:after="100" w:afterAutospacing="1"/>
        <w:ind w:left="720"/>
        <w:rPr>
          <w:lang w:val="fr-CH"/>
        </w:rPr>
      </w:pPr>
    </w:p>
    <w:sectPr w:rsidR="009A7A8E" w:rsidRPr="00671587" w:rsidSect="00C7192E">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796E1" w14:textId="77777777" w:rsidR="00FE0EDF" w:rsidRDefault="00FE0EDF" w:rsidP="00467CCE">
      <w:r>
        <w:separator/>
      </w:r>
    </w:p>
  </w:endnote>
  <w:endnote w:type="continuationSeparator" w:id="0">
    <w:p w14:paraId="0A886E5C" w14:textId="77777777" w:rsidR="00FE0EDF" w:rsidRDefault="00FE0EDF" w:rsidP="0046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9EBD7" w14:textId="77777777" w:rsidR="00467CCE" w:rsidRDefault="00467CCE" w:rsidP="008E17A1">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C1BF104" w14:textId="77777777" w:rsidR="00467CCE" w:rsidRDefault="00467CCE">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94DB5" w14:textId="0CE4F9A5" w:rsidR="00467CCE" w:rsidRDefault="00467CCE" w:rsidP="008E17A1">
    <w:pPr>
      <w:pStyle w:val="Pieddepage"/>
      <w:framePr w:wrap="none" w:vAnchor="text" w:hAnchor="margin" w:xAlign="center" w:y="1"/>
      <w:rPr>
        <w:rStyle w:val="Numrodepage"/>
      </w:rPr>
    </w:pPr>
  </w:p>
  <w:p w14:paraId="08343A9D" w14:textId="77777777" w:rsidR="00467CCE" w:rsidRDefault="00467CC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E3F80" w14:textId="77777777" w:rsidR="00FE0EDF" w:rsidRDefault="00FE0EDF" w:rsidP="00467CCE">
      <w:r>
        <w:separator/>
      </w:r>
    </w:p>
  </w:footnote>
  <w:footnote w:type="continuationSeparator" w:id="0">
    <w:p w14:paraId="6F2E87FC" w14:textId="77777777" w:rsidR="00FE0EDF" w:rsidRDefault="00FE0EDF" w:rsidP="00467CC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E3DA9"/>
    <w:multiLevelType w:val="multilevel"/>
    <w:tmpl w:val="61FEE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6B3C05"/>
    <w:multiLevelType w:val="hybridMultilevel"/>
    <w:tmpl w:val="11C628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250282B"/>
    <w:multiLevelType w:val="multilevel"/>
    <w:tmpl w:val="6E0E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365391"/>
    <w:multiLevelType w:val="multilevel"/>
    <w:tmpl w:val="49E4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536C99"/>
    <w:multiLevelType w:val="hybridMultilevel"/>
    <w:tmpl w:val="614C37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30"/>
    <w:rsid w:val="00011FAE"/>
    <w:rsid w:val="00225FB7"/>
    <w:rsid w:val="002C684B"/>
    <w:rsid w:val="00385747"/>
    <w:rsid w:val="003E72AE"/>
    <w:rsid w:val="00401132"/>
    <w:rsid w:val="004258EF"/>
    <w:rsid w:val="0043045F"/>
    <w:rsid w:val="00467CCE"/>
    <w:rsid w:val="004D0530"/>
    <w:rsid w:val="005E5970"/>
    <w:rsid w:val="00671587"/>
    <w:rsid w:val="00743A99"/>
    <w:rsid w:val="00762A04"/>
    <w:rsid w:val="00834F81"/>
    <w:rsid w:val="00860770"/>
    <w:rsid w:val="00867A09"/>
    <w:rsid w:val="008D07BB"/>
    <w:rsid w:val="009A7A8E"/>
    <w:rsid w:val="00A112E0"/>
    <w:rsid w:val="00A45830"/>
    <w:rsid w:val="00A56A92"/>
    <w:rsid w:val="00B27CF7"/>
    <w:rsid w:val="00C7192E"/>
    <w:rsid w:val="00CC24DE"/>
    <w:rsid w:val="00CD081D"/>
    <w:rsid w:val="00D467F8"/>
    <w:rsid w:val="00D842EB"/>
    <w:rsid w:val="00DA3009"/>
    <w:rsid w:val="00DE3753"/>
    <w:rsid w:val="00EB15FA"/>
    <w:rsid w:val="00EE7C64"/>
    <w:rsid w:val="00F47C33"/>
    <w:rsid w:val="00FC621F"/>
    <w:rsid w:val="00FC68F8"/>
    <w:rsid w:val="00FE0EDF"/>
    <w:rsid w:val="00FE3A93"/>
    <w:rsid w:val="00FF63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399FB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530"/>
    <w:rPr>
      <w:rFonts w:ascii="Times New Roman" w:eastAsia="Times New Roman" w:hAnsi="Times New Roman" w:cs="Times New Roman"/>
      <w:sz w:val="20"/>
      <w:szCs w:val="20"/>
      <w:lang w:eastAsia="fr-CH"/>
    </w:rPr>
  </w:style>
  <w:style w:type="paragraph" w:styleId="Titre1">
    <w:name w:val="heading 1"/>
    <w:basedOn w:val="Normal"/>
    <w:next w:val="Normal"/>
    <w:link w:val="Titre1Car"/>
    <w:qFormat/>
    <w:rsid w:val="002C684B"/>
    <w:pPr>
      <w:keepNext/>
      <w:outlineLvl w:val="0"/>
    </w:pPr>
    <w:rPr>
      <w:sz w:val="24"/>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C684B"/>
  </w:style>
  <w:style w:type="character" w:customStyle="1" w:styleId="Titre1Car">
    <w:name w:val="Titre 1 Car"/>
    <w:basedOn w:val="Policepardfaut"/>
    <w:link w:val="Titre1"/>
    <w:rsid w:val="002C684B"/>
    <w:rPr>
      <w:rFonts w:ascii="Times New Roman" w:eastAsia="Times New Roman" w:hAnsi="Times New Roman" w:cs="Times New Roman"/>
      <w:szCs w:val="20"/>
      <w:lang w:val="fr-CH" w:eastAsia="fr-CH"/>
    </w:rPr>
  </w:style>
  <w:style w:type="character" w:styleId="Lienhypertexte">
    <w:name w:val="Hyperlink"/>
    <w:rsid w:val="002C684B"/>
    <w:rPr>
      <w:color w:val="0000FF"/>
      <w:u w:val="single"/>
    </w:rPr>
  </w:style>
  <w:style w:type="paragraph" w:styleId="Pardeliste">
    <w:name w:val="List Paragraph"/>
    <w:basedOn w:val="Normal"/>
    <w:uiPriority w:val="34"/>
    <w:qFormat/>
    <w:rsid w:val="002C684B"/>
    <w:pPr>
      <w:ind w:left="720"/>
      <w:contextualSpacing/>
    </w:pPr>
  </w:style>
  <w:style w:type="paragraph" w:styleId="Pieddepage">
    <w:name w:val="footer"/>
    <w:basedOn w:val="Normal"/>
    <w:link w:val="PieddepageCar"/>
    <w:uiPriority w:val="99"/>
    <w:unhideWhenUsed/>
    <w:rsid w:val="00467CCE"/>
    <w:pPr>
      <w:tabs>
        <w:tab w:val="center" w:pos="4536"/>
        <w:tab w:val="right" w:pos="9072"/>
      </w:tabs>
    </w:pPr>
  </w:style>
  <w:style w:type="character" w:customStyle="1" w:styleId="PieddepageCar">
    <w:name w:val="Pied de page Car"/>
    <w:basedOn w:val="Policepardfaut"/>
    <w:link w:val="Pieddepage"/>
    <w:uiPriority w:val="99"/>
    <w:rsid w:val="00467CCE"/>
    <w:rPr>
      <w:rFonts w:ascii="Times New Roman" w:eastAsia="Times New Roman" w:hAnsi="Times New Roman" w:cs="Times New Roman"/>
      <w:sz w:val="20"/>
      <w:szCs w:val="20"/>
      <w:lang w:eastAsia="fr-CH"/>
    </w:rPr>
  </w:style>
  <w:style w:type="character" w:styleId="Numrodepage">
    <w:name w:val="page number"/>
    <w:basedOn w:val="Policepardfaut"/>
    <w:uiPriority w:val="99"/>
    <w:semiHidden/>
    <w:unhideWhenUsed/>
    <w:rsid w:val="00467CCE"/>
  </w:style>
  <w:style w:type="paragraph" w:styleId="En-tte">
    <w:name w:val="header"/>
    <w:basedOn w:val="Normal"/>
    <w:link w:val="En-tteCar"/>
    <w:uiPriority w:val="99"/>
    <w:unhideWhenUsed/>
    <w:rsid w:val="00834F81"/>
    <w:pPr>
      <w:tabs>
        <w:tab w:val="center" w:pos="4536"/>
        <w:tab w:val="right" w:pos="9072"/>
      </w:tabs>
    </w:pPr>
  </w:style>
  <w:style w:type="character" w:customStyle="1" w:styleId="En-tteCar">
    <w:name w:val="En-tête Car"/>
    <w:basedOn w:val="Policepardfaut"/>
    <w:link w:val="En-tte"/>
    <w:uiPriority w:val="99"/>
    <w:rsid w:val="00834F81"/>
    <w:rPr>
      <w:rFonts w:ascii="Times New Roman" w:eastAsia="Times New Roman" w:hAnsi="Times New Roman" w:cs="Times New Roman"/>
      <w:sz w:val="20"/>
      <w:szCs w:val="20"/>
      <w:lang w:eastAsia="fr-CH"/>
    </w:rPr>
  </w:style>
  <w:style w:type="character" w:styleId="lev">
    <w:name w:val="Strong"/>
    <w:basedOn w:val="Policepardfaut"/>
    <w:uiPriority w:val="22"/>
    <w:qFormat/>
    <w:rsid w:val="009A7A8E"/>
    <w:rPr>
      <w:b/>
      <w:bCs/>
    </w:rPr>
  </w:style>
  <w:style w:type="paragraph" w:customStyle="1" w:styleId="a">
    <w:basedOn w:val="Normal"/>
    <w:next w:val="PrformatHTML"/>
    <w:link w:val="HTMLprformatCar"/>
    <w:uiPriority w:val="99"/>
    <w:rsid w:val="009A7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4"/>
      <w:szCs w:val="24"/>
      <w:lang w:eastAsia="en-US"/>
    </w:rPr>
  </w:style>
  <w:style w:type="character" w:customStyle="1" w:styleId="HTMLprformatCar">
    <w:name w:val="HTML préformaté Car"/>
    <w:link w:val="a"/>
    <w:uiPriority w:val="99"/>
    <w:rsid w:val="009A7A8E"/>
    <w:rPr>
      <w:rFonts w:ascii="Courier New" w:hAnsi="Courier New" w:cs="Courier New"/>
      <w:color w:val="000000"/>
      <w:lang w:val="fr-FR"/>
    </w:rPr>
  </w:style>
  <w:style w:type="paragraph" w:styleId="PrformatHTML">
    <w:name w:val="HTML Preformatted"/>
    <w:basedOn w:val="Normal"/>
    <w:link w:val="PrformatHTMLCar"/>
    <w:uiPriority w:val="99"/>
    <w:semiHidden/>
    <w:unhideWhenUsed/>
    <w:rsid w:val="009A7A8E"/>
    <w:rPr>
      <w:rFonts w:ascii="Courier" w:hAnsi="Courier"/>
    </w:rPr>
  </w:style>
  <w:style w:type="character" w:customStyle="1" w:styleId="PrformatHTMLCar">
    <w:name w:val="Préformaté HTML Car"/>
    <w:basedOn w:val="Policepardfaut"/>
    <w:link w:val="PrformatHTML"/>
    <w:uiPriority w:val="99"/>
    <w:semiHidden/>
    <w:rsid w:val="009A7A8E"/>
    <w:rPr>
      <w:rFonts w:ascii="Courier" w:eastAsia="Times New Roman" w:hAnsi="Courier" w:cs="Times New Roman"/>
      <w:sz w:val="20"/>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491603">
      <w:bodyDiv w:val="1"/>
      <w:marLeft w:val="0"/>
      <w:marRight w:val="0"/>
      <w:marTop w:val="0"/>
      <w:marBottom w:val="0"/>
      <w:divBdr>
        <w:top w:val="none" w:sz="0" w:space="0" w:color="auto"/>
        <w:left w:val="none" w:sz="0" w:space="0" w:color="auto"/>
        <w:bottom w:val="none" w:sz="0" w:space="0" w:color="auto"/>
        <w:right w:val="none" w:sz="0" w:space="0" w:color="auto"/>
      </w:divBdr>
    </w:div>
    <w:div w:id="17733553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1584</Words>
  <Characters>8712</Characters>
  <Application>Microsoft Macintosh Word</Application>
  <DocSecurity>0</DocSecurity>
  <Lines>72</Lines>
  <Paragraphs>20</Paragraphs>
  <ScaleCrop>false</ScaleCrop>
  <HeadingPairs>
    <vt:vector size="4" baseType="variant">
      <vt:variant>
        <vt:lpstr>Titre</vt:lpstr>
      </vt:variant>
      <vt:variant>
        <vt:i4>1</vt:i4>
      </vt:variant>
      <vt:variant>
        <vt:lpstr>Headings</vt:lpstr>
      </vt:variant>
      <vt:variant>
        <vt:i4>6</vt:i4>
      </vt:variant>
    </vt:vector>
  </HeadingPairs>
  <TitlesOfParts>
    <vt:vector size="7" baseType="lpstr">
      <vt:lpstr/>
      <vt:lpstr>Name, First name		Stoecklin Daniel</vt:lpstr>
      <vt:lpstr>Stoecklin, D. (2018 in press). Institutionalisation of Children’s Rights : Trans</vt:lpstr>
      <vt:lpstr>Insights into the Institutionalisation of Children’s Rights. The International J</vt:lpstr>
      <vt:lpstr>Aptekar, L., Stoecklin, D. (2014). Street Children and Homeless Youth: a Cross-C</vt:lpstr>
      <vt:lpstr>Perspective. Dordrecht, Heidelberg, New York, London: Springer (240 pages). </vt:lpstr>
      <vt:lpstr/>
    </vt:vector>
  </TitlesOfParts>
  <LinksUpToDate>false</LinksUpToDate>
  <CharactersWithSpaces>10276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4</cp:revision>
  <dcterms:created xsi:type="dcterms:W3CDTF">2017-09-26T12:58:00Z</dcterms:created>
  <dcterms:modified xsi:type="dcterms:W3CDTF">2017-09-26T13:16:00Z</dcterms:modified>
</cp:coreProperties>
</file>