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0D28" w14:textId="3050C46D" w:rsidR="00165B9C" w:rsidRPr="00092FF4" w:rsidRDefault="00092FF4" w:rsidP="00B76839">
      <w:pPr>
        <w:jc w:val="center"/>
        <w:rPr>
          <w:b/>
          <w:bCs/>
          <w:sz w:val="32"/>
          <w:szCs w:val="32"/>
          <w:lang w:val="de-CH"/>
        </w:rPr>
      </w:pPr>
      <w:r w:rsidRPr="00092FF4">
        <w:rPr>
          <w:b/>
          <w:bCs/>
          <w:sz w:val="32"/>
          <w:szCs w:val="32"/>
          <w:lang w:val="de-CH"/>
        </w:rPr>
        <w:t>Studienplan</w:t>
      </w:r>
      <w:r w:rsidR="00165B9C" w:rsidRPr="00092FF4">
        <w:rPr>
          <w:b/>
          <w:bCs/>
          <w:sz w:val="32"/>
          <w:szCs w:val="32"/>
          <w:lang w:val="de-CH"/>
        </w:rPr>
        <w:t xml:space="preserve"> – </w:t>
      </w:r>
      <w:r w:rsidRPr="00092FF4">
        <w:rPr>
          <w:b/>
          <w:bCs/>
          <w:sz w:val="32"/>
          <w:szCs w:val="32"/>
          <w:lang w:val="de-CH"/>
        </w:rPr>
        <w:t>Auslandsaufenthalt</w:t>
      </w:r>
      <w:r w:rsidR="00165B9C" w:rsidRPr="00092FF4">
        <w:rPr>
          <w:b/>
          <w:bCs/>
          <w:sz w:val="32"/>
          <w:szCs w:val="32"/>
          <w:lang w:val="de-CH"/>
        </w:rPr>
        <w:t xml:space="preserve"> SEMP</w:t>
      </w:r>
    </w:p>
    <w:p w14:paraId="7BC2918E" w14:textId="4AF03751" w:rsidR="007E78DF" w:rsidRPr="00092FF4" w:rsidRDefault="00092FF4">
      <w:pPr>
        <w:rPr>
          <w:sz w:val="24"/>
          <w:szCs w:val="24"/>
          <w:lang w:val="de-CH"/>
        </w:rPr>
      </w:pPr>
      <w:r w:rsidRPr="00092FF4">
        <w:rPr>
          <w:sz w:val="24"/>
          <w:szCs w:val="24"/>
          <w:lang w:val="de-CH"/>
        </w:rPr>
        <w:t>Jahr</w:t>
      </w:r>
      <w:r w:rsidR="00165B9C" w:rsidRPr="00092FF4">
        <w:rPr>
          <w:sz w:val="24"/>
          <w:szCs w:val="24"/>
          <w:lang w:val="de-CH"/>
        </w:rPr>
        <w:t>/</w:t>
      </w:r>
      <w:r>
        <w:rPr>
          <w:sz w:val="24"/>
          <w:szCs w:val="24"/>
          <w:lang w:val="de-CH"/>
        </w:rPr>
        <w:t>Semester des Auslandsaufenthalts</w:t>
      </w:r>
      <w:r w:rsidR="00165B9C" w:rsidRPr="00092FF4">
        <w:rPr>
          <w:sz w:val="24"/>
          <w:szCs w:val="24"/>
          <w:lang w:val="de-CH"/>
        </w:rPr>
        <w:t xml:space="preserve">: </w:t>
      </w:r>
    </w:p>
    <w:p w14:paraId="013B820E" w14:textId="4CB239E1" w:rsidR="00165B9C" w:rsidRPr="00092FF4" w:rsidRDefault="00092FF4">
      <w:pPr>
        <w:rPr>
          <w:sz w:val="24"/>
          <w:szCs w:val="24"/>
          <w:lang w:val="de-CH"/>
        </w:rPr>
      </w:pPr>
      <w:r w:rsidRPr="00092FF4">
        <w:rPr>
          <w:sz w:val="24"/>
          <w:szCs w:val="24"/>
          <w:lang w:val="de-CH"/>
        </w:rPr>
        <w:t>Studierende</w:t>
      </w:r>
      <w:r w:rsidR="004400E8">
        <w:rPr>
          <w:sz w:val="24"/>
          <w:szCs w:val="24"/>
          <w:lang w:val="de-CH"/>
        </w:rPr>
        <w:t>/r</w:t>
      </w:r>
      <w:r w:rsidR="00165B9C" w:rsidRPr="00092FF4">
        <w:rPr>
          <w:sz w:val="24"/>
          <w:szCs w:val="24"/>
          <w:lang w:val="de-CH"/>
        </w:rPr>
        <w:t xml:space="preserve"> (</w:t>
      </w:r>
      <w:r w:rsidRPr="00092FF4">
        <w:rPr>
          <w:sz w:val="24"/>
          <w:szCs w:val="24"/>
          <w:lang w:val="de-CH"/>
        </w:rPr>
        <w:t>Immatrikulationsnummer</w:t>
      </w:r>
      <w:r w:rsidR="00165B9C" w:rsidRPr="00092FF4">
        <w:rPr>
          <w:sz w:val="24"/>
          <w:szCs w:val="24"/>
          <w:lang w:val="de-CH"/>
        </w:rPr>
        <w:t>):</w:t>
      </w:r>
    </w:p>
    <w:p w14:paraId="1C39653A" w14:textId="79E44C90" w:rsidR="00165B9C" w:rsidRPr="00B76839" w:rsidRDefault="00092FF4">
      <w:p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Studienfächer, Studienjahr</w:t>
      </w:r>
      <w:r w:rsidR="00165B9C" w:rsidRPr="00B76839">
        <w:rPr>
          <w:sz w:val="24"/>
          <w:szCs w:val="24"/>
          <w:lang w:val="fr-CH"/>
        </w:rPr>
        <w:t xml:space="preserve">: </w:t>
      </w:r>
    </w:p>
    <w:p w14:paraId="4633FDFE" w14:textId="056C2148" w:rsidR="00165B9C" w:rsidRPr="00F308DB" w:rsidRDefault="00092FF4" w:rsidP="00165B9C">
      <w:pPr>
        <w:pStyle w:val="Paragraphedeliste"/>
        <w:numPr>
          <w:ilvl w:val="0"/>
          <w:numId w:val="1"/>
        </w:numPr>
        <w:rPr>
          <w:sz w:val="24"/>
          <w:szCs w:val="24"/>
          <w:lang w:val="de-CH"/>
        </w:rPr>
      </w:pPr>
      <w:r w:rsidRPr="00F308DB">
        <w:rPr>
          <w:sz w:val="24"/>
          <w:szCs w:val="24"/>
          <w:lang w:val="de-CH"/>
        </w:rPr>
        <w:t xml:space="preserve">Für jede </w:t>
      </w:r>
      <w:r w:rsidR="00E634DB">
        <w:rPr>
          <w:sz w:val="24"/>
          <w:szCs w:val="24"/>
          <w:lang w:val="de-CH"/>
        </w:rPr>
        <w:t>Gastuniversität</w:t>
      </w:r>
      <w:r w:rsidR="00F308DB" w:rsidRPr="00F308DB">
        <w:rPr>
          <w:sz w:val="24"/>
          <w:szCs w:val="24"/>
          <w:lang w:val="de-CH"/>
        </w:rPr>
        <w:t xml:space="preserve"> ist e</w:t>
      </w:r>
      <w:r w:rsidR="00F308DB">
        <w:rPr>
          <w:sz w:val="24"/>
          <w:szCs w:val="24"/>
          <w:lang w:val="de-CH"/>
        </w:rPr>
        <w:t>in Studienplan auszufüllen:</w:t>
      </w:r>
    </w:p>
    <w:p w14:paraId="13DD0CB3" w14:textId="34B12730" w:rsidR="00165B9C" w:rsidRPr="00F308DB" w:rsidRDefault="00F308DB" w:rsidP="00165B9C">
      <w:pPr>
        <w:pStyle w:val="Paragraphedeliste"/>
        <w:numPr>
          <w:ilvl w:val="0"/>
          <w:numId w:val="2"/>
        </w:numPr>
        <w:rPr>
          <w:sz w:val="24"/>
          <w:szCs w:val="24"/>
          <w:lang w:val="de-CH"/>
        </w:rPr>
      </w:pPr>
      <w:r w:rsidRPr="00F308DB">
        <w:rPr>
          <w:sz w:val="24"/>
          <w:szCs w:val="24"/>
          <w:lang w:val="de-CH"/>
        </w:rPr>
        <w:t>Wählen Sie die Module, die Sie bei Ihrer Rückkehr in Genf anerkenn</w:t>
      </w:r>
      <w:r>
        <w:rPr>
          <w:sz w:val="24"/>
          <w:szCs w:val="24"/>
          <w:lang w:val="de-CH"/>
        </w:rPr>
        <w:t>en lassen möchten (links)</w:t>
      </w:r>
      <w:r w:rsidR="004400E8">
        <w:rPr>
          <w:sz w:val="24"/>
          <w:szCs w:val="24"/>
          <w:lang w:val="de-CH"/>
        </w:rPr>
        <w:t>;</w:t>
      </w:r>
    </w:p>
    <w:p w14:paraId="3140FC38" w14:textId="14A6464B" w:rsidR="00B76839" w:rsidRPr="005C2F6F" w:rsidRDefault="00F308DB" w:rsidP="00B76839">
      <w:pPr>
        <w:pStyle w:val="Paragraphedeliste"/>
        <w:numPr>
          <w:ilvl w:val="0"/>
          <w:numId w:val="2"/>
        </w:numPr>
        <w:rPr>
          <w:sz w:val="24"/>
          <w:szCs w:val="24"/>
          <w:lang w:val="de-CH"/>
        </w:rPr>
      </w:pPr>
      <w:r w:rsidRPr="00EB065C">
        <w:rPr>
          <w:sz w:val="24"/>
          <w:szCs w:val="24"/>
          <w:lang w:val="de-CH"/>
        </w:rPr>
        <w:t xml:space="preserve">Wählen Sie an der Universität, an der Sie den Auslandsaufenthalt </w:t>
      </w:r>
      <w:r w:rsidR="00EB065C" w:rsidRPr="00EB065C">
        <w:rPr>
          <w:sz w:val="24"/>
          <w:szCs w:val="24"/>
          <w:lang w:val="de-CH"/>
        </w:rPr>
        <w:t>absolvieren möchten, die</w:t>
      </w:r>
      <w:r w:rsidR="005C2F6F">
        <w:rPr>
          <w:sz w:val="24"/>
          <w:szCs w:val="24"/>
          <w:lang w:val="de-CH"/>
        </w:rPr>
        <w:t>jenigen</w:t>
      </w:r>
      <w:r w:rsidR="00EB065C" w:rsidRPr="00EB065C">
        <w:rPr>
          <w:sz w:val="24"/>
          <w:szCs w:val="24"/>
          <w:lang w:val="de-CH"/>
        </w:rPr>
        <w:t xml:space="preserve"> Kurse, die am ehesten diesen Mo</w:t>
      </w:r>
      <w:r w:rsidR="00EB065C">
        <w:rPr>
          <w:sz w:val="24"/>
          <w:szCs w:val="24"/>
          <w:lang w:val="de-CH"/>
        </w:rPr>
        <w:t xml:space="preserve">dulen entsprechen. </w:t>
      </w:r>
      <w:r w:rsidR="00EB065C" w:rsidRPr="005C2F6F">
        <w:rPr>
          <w:sz w:val="24"/>
          <w:szCs w:val="24"/>
          <w:lang w:val="de-CH"/>
        </w:rPr>
        <w:t xml:space="preserve">Stützen Sie sich </w:t>
      </w:r>
      <w:r w:rsidR="00E82AE1">
        <w:rPr>
          <w:sz w:val="24"/>
          <w:szCs w:val="24"/>
          <w:lang w:val="de-CH"/>
        </w:rPr>
        <w:t>hier</w:t>
      </w:r>
      <w:r w:rsidR="00EB065C" w:rsidRPr="005C2F6F">
        <w:rPr>
          <w:sz w:val="24"/>
          <w:szCs w:val="24"/>
          <w:lang w:val="de-CH"/>
        </w:rPr>
        <w:t xml:space="preserve">für auf das aktuelle Vorlesungsverzeichnis der </w:t>
      </w:r>
      <w:r w:rsidR="00E82AE1">
        <w:rPr>
          <w:sz w:val="24"/>
          <w:szCs w:val="24"/>
          <w:lang w:val="de-CH"/>
        </w:rPr>
        <w:t>Gastu</w:t>
      </w:r>
      <w:r w:rsidR="00EB065C" w:rsidRPr="005C2F6F">
        <w:rPr>
          <w:sz w:val="24"/>
          <w:szCs w:val="24"/>
          <w:lang w:val="de-CH"/>
        </w:rPr>
        <w:t>niversität </w:t>
      </w:r>
      <w:r w:rsidR="005C2F6F" w:rsidRPr="005C2F6F">
        <w:rPr>
          <w:sz w:val="24"/>
          <w:szCs w:val="24"/>
          <w:lang w:val="de-CH"/>
        </w:rPr>
        <w:t>(rechts)</w:t>
      </w:r>
      <w:r w:rsidR="00B76839" w:rsidRPr="005C2F6F">
        <w:rPr>
          <w:sz w:val="24"/>
          <w:szCs w:val="24"/>
          <w:lang w:val="de-CH"/>
        </w:rPr>
        <w:t>:</w:t>
      </w:r>
    </w:p>
    <w:p w14:paraId="57797AF0" w14:textId="7F81B43B" w:rsidR="00B76839" w:rsidRPr="00B76839" w:rsidRDefault="005C2F6F" w:rsidP="00B76839">
      <w:pPr>
        <w:pStyle w:val="Paragraphedeliste"/>
        <w:numPr>
          <w:ilvl w:val="0"/>
          <w:numId w:val="3"/>
        </w:num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Kurstitel</w:t>
      </w:r>
    </w:p>
    <w:p w14:paraId="318A483B" w14:textId="03D6F457" w:rsidR="00B76839" w:rsidRPr="00B76839" w:rsidRDefault="00B76839" w:rsidP="00B76839">
      <w:pPr>
        <w:pStyle w:val="Paragraphedeliste"/>
        <w:numPr>
          <w:ilvl w:val="0"/>
          <w:numId w:val="3"/>
        </w:numPr>
        <w:rPr>
          <w:sz w:val="24"/>
          <w:szCs w:val="24"/>
          <w:lang w:val="fr-CH"/>
        </w:rPr>
      </w:pPr>
      <w:r w:rsidRPr="00B76839">
        <w:rPr>
          <w:sz w:val="24"/>
          <w:szCs w:val="24"/>
          <w:lang w:val="fr-CH"/>
        </w:rPr>
        <w:t>Crédits/ECTS</w:t>
      </w:r>
    </w:p>
    <w:p w14:paraId="0883873E" w14:textId="7E569B8F" w:rsidR="00B76839" w:rsidRPr="00B76839" w:rsidRDefault="005C2F6F" w:rsidP="00B76839">
      <w:pPr>
        <w:pStyle w:val="Paragraphedeliste"/>
        <w:numPr>
          <w:ilvl w:val="0"/>
          <w:numId w:val="3"/>
        </w:num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Stunden</w:t>
      </w:r>
    </w:p>
    <w:p w14:paraId="7118DFF2" w14:textId="5B56EEF6" w:rsidR="00B76839" w:rsidRDefault="005C2F6F" w:rsidP="00B76839">
      <w:pPr>
        <w:pStyle w:val="Paragraphedeliste"/>
        <w:numPr>
          <w:ilvl w:val="0"/>
          <w:numId w:val="3"/>
        </w:num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Prüfungsleistungen</w:t>
      </w:r>
    </w:p>
    <w:p w14:paraId="4E674A89" w14:textId="078A2897" w:rsidR="00B76839" w:rsidRPr="00B76839" w:rsidRDefault="005C2F6F" w:rsidP="00B76839">
      <w:pPr>
        <w:pStyle w:val="Paragraphedeliste"/>
        <w:numPr>
          <w:ilvl w:val="0"/>
          <w:numId w:val="3"/>
        </w:num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Weblink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5B9C" w14:paraId="412DF06F" w14:textId="77777777" w:rsidTr="00F73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C91512" w14:textId="481AB61D" w:rsidR="00165B9C" w:rsidRDefault="00165B9C" w:rsidP="00F73655">
            <w:pPr>
              <w:rPr>
                <w:b w:val="0"/>
                <w:bCs w:val="0"/>
              </w:rPr>
            </w:pPr>
            <w:r>
              <w:t>Universit</w:t>
            </w:r>
            <w:r w:rsidR="00F26411">
              <w:t>ät Genf</w:t>
            </w:r>
          </w:p>
          <w:p w14:paraId="7F3A29C7" w14:textId="6D078164" w:rsidR="00165B9C" w:rsidRPr="008A5E0E" w:rsidRDefault="00A06C70" w:rsidP="00F73655">
            <w:pPr>
              <w:rPr>
                <w:lang w:val="de-CH"/>
              </w:rPr>
            </w:pPr>
            <w:r w:rsidRPr="008A5E0E">
              <w:rPr>
                <w:lang w:val="de-CH"/>
              </w:rPr>
              <w:t>D</w:t>
            </w:r>
            <w:r w:rsidR="008A5E0E" w:rsidRPr="008A5E0E">
              <w:rPr>
                <w:lang w:val="de-CH"/>
              </w:rPr>
              <w:t>epartement für deutsche Sprache u</w:t>
            </w:r>
            <w:r w:rsidR="008A5E0E">
              <w:rPr>
                <w:lang w:val="de-CH"/>
              </w:rPr>
              <w:t>nd Literatur</w:t>
            </w:r>
          </w:p>
        </w:tc>
        <w:tc>
          <w:tcPr>
            <w:tcW w:w="4531" w:type="dxa"/>
          </w:tcPr>
          <w:p w14:paraId="7561BA1D" w14:textId="6ABF5E09" w:rsidR="00165B9C" w:rsidRDefault="00165B9C" w:rsidP="00F73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</w:t>
            </w:r>
            <w:r w:rsidR="00F26411">
              <w:t>ät</w:t>
            </w:r>
          </w:p>
        </w:tc>
      </w:tr>
      <w:tr w:rsidR="00165B9C" w:rsidRPr="004400E8" w14:paraId="3A2BB298" w14:textId="77777777" w:rsidTr="00F7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89A6C7" w14:textId="024E695E" w:rsidR="00165B9C" w:rsidRDefault="00165B9C" w:rsidP="00F73655">
            <w:pPr>
              <w:rPr>
                <w:b w:val="0"/>
                <w:bCs w:val="0"/>
              </w:rPr>
            </w:pPr>
            <w:r>
              <w:t>BA1</w:t>
            </w:r>
            <w:r w:rsidR="0037348C">
              <w:t>a</w:t>
            </w:r>
            <w:r>
              <w:t xml:space="preserve"> «</w:t>
            </w:r>
            <w:r w:rsidR="0037348C">
              <w:t xml:space="preserve"> Langue et civilisation I</w:t>
            </w:r>
            <w:r>
              <w:t> »</w:t>
            </w:r>
          </w:p>
          <w:p w14:paraId="784DC82A" w14:textId="0AD3CA95" w:rsidR="00165B9C" w:rsidRPr="00165B9C" w:rsidRDefault="0037348C" w:rsidP="00F736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165B9C" w:rsidRPr="00165B9C">
              <w:rPr>
                <w:b w:val="0"/>
                <w:bCs w:val="0"/>
              </w:rPr>
              <w:t xml:space="preserve"> crédits</w:t>
            </w:r>
          </w:p>
          <w:p w14:paraId="6C281F7F" w14:textId="1EB04EB7" w:rsidR="00165B9C" w:rsidRPr="00165B9C" w:rsidRDefault="00D57D99" w:rsidP="00F736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65B9C" w:rsidRPr="00165B9C">
              <w:rPr>
                <w:b w:val="0"/>
                <w:bCs w:val="0"/>
              </w:rPr>
              <w:t xml:space="preserve">h/Année </w:t>
            </w:r>
            <w:r>
              <w:rPr>
                <w:b w:val="0"/>
                <w:bCs w:val="0"/>
              </w:rPr>
              <w:t>de TP, Expression écrite I</w:t>
            </w:r>
          </w:p>
          <w:p w14:paraId="48D12412" w14:textId="39A3AAB9" w:rsidR="00165B9C" w:rsidRPr="00165B9C" w:rsidRDefault="00D57D99" w:rsidP="00F736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2h/Année de TP, Expression orale I</w:t>
            </w:r>
          </w:p>
          <w:p w14:paraId="1A6D9C95" w14:textId="205917F5" w:rsidR="00165B9C" w:rsidRPr="007171E7" w:rsidRDefault="007171E7" w:rsidP="00F736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Évaluation</w:t>
            </w:r>
            <w:r w:rsidR="00165B9C" w:rsidRPr="00165B9C">
              <w:rPr>
                <w:b w:val="0"/>
                <w:bCs w:val="0"/>
              </w:rPr>
              <w:t xml:space="preserve"> : </w:t>
            </w:r>
            <w:r w:rsidR="00D57D99">
              <w:rPr>
                <w:b w:val="0"/>
                <w:bCs w:val="0"/>
              </w:rPr>
              <w:t>contrôle continu</w:t>
            </w:r>
          </w:p>
        </w:tc>
        <w:tc>
          <w:tcPr>
            <w:tcW w:w="4531" w:type="dxa"/>
          </w:tcPr>
          <w:p w14:paraId="3F75CC71" w14:textId="56601BF3" w:rsidR="00165B9C" w:rsidRPr="00F26411" w:rsidRDefault="00F26411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de-CH"/>
              </w:rPr>
            </w:pPr>
            <w:r w:rsidRPr="00F26411">
              <w:rPr>
                <w:i/>
                <w:iCs/>
                <w:lang w:val="de-CH"/>
              </w:rPr>
              <w:t>Bitte geben Sie auf der Basis des Vorlesungsverzeichnis</w:t>
            </w:r>
            <w:r w:rsidR="00E82AE1">
              <w:rPr>
                <w:i/>
                <w:iCs/>
                <w:lang w:val="de-CH"/>
              </w:rPr>
              <w:t>ses</w:t>
            </w:r>
            <w:r w:rsidRPr="00F26411">
              <w:rPr>
                <w:i/>
                <w:iCs/>
                <w:lang w:val="de-CH"/>
              </w:rPr>
              <w:t xml:space="preserve"> der </w:t>
            </w:r>
            <w:r w:rsidR="00E82AE1">
              <w:rPr>
                <w:i/>
                <w:iCs/>
                <w:lang w:val="de-CH"/>
              </w:rPr>
              <w:t>Gastu</w:t>
            </w:r>
            <w:r>
              <w:rPr>
                <w:i/>
                <w:iCs/>
                <w:lang w:val="de-CH"/>
              </w:rPr>
              <w:t>niversität folgende Informationen an</w:t>
            </w:r>
            <w:r w:rsidR="00165B9C" w:rsidRPr="00F26411">
              <w:rPr>
                <w:i/>
                <w:iCs/>
                <w:lang w:val="de-CH"/>
              </w:rPr>
              <w:t xml:space="preserve"> : </w:t>
            </w:r>
          </w:p>
          <w:p w14:paraId="425CD377" w14:textId="43987E6A" w:rsidR="00165B9C" w:rsidRPr="004400E8" w:rsidRDefault="00F26411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de-CH"/>
              </w:rPr>
            </w:pPr>
            <w:r w:rsidRPr="004400E8">
              <w:rPr>
                <w:i/>
                <w:iCs/>
                <w:lang w:val="de-CH"/>
              </w:rPr>
              <w:t>Kurstitel</w:t>
            </w:r>
          </w:p>
          <w:p w14:paraId="11563ABF" w14:textId="76C1F36D" w:rsidR="00165B9C" w:rsidRPr="004400E8" w:rsidRDefault="00165B9C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de-CH"/>
              </w:rPr>
            </w:pPr>
            <w:r w:rsidRPr="004400E8">
              <w:rPr>
                <w:i/>
                <w:iCs/>
                <w:lang w:val="de-CH"/>
              </w:rPr>
              <w:t>Crédits</w:t>
            </w:r>
            <w:r w:rsidR="00F26411" w:rsidRPr="004400E8">
              <w:rPr>
                <w:i/>
                <w:iCs/>
                <w:lang w:val="de-CH"/>
              </w:rPr>
              <w:t>/ECTS</w:t>
            </w:r>
          </w:p>
          <w:p w14:paraId="3FCC1128" w14:textId="2D02F5AD" w:rsidR="00165B9C" w:rsidRPr="004400E8" w:rsidRDefault="00F26411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de-CH"/>
              </w:rPr>
            </w:pPr>
            <w:r w:rsidRPr="004400E8">
              <w:rPr>
                <w:i/>
                <w:iCs/>
                <w:lang w:val="de-CH"/>
              </w:rPr>
              <w:t>Stunden</w:t>
            </w:r>
          </w:p>
          <w:p w14:paraId="3EE29F6F" w14:textId="5BE67F6D" w:rsidR="00165B9C" w:rsidRPr="004400E8" w:rsidRDefault="00F26411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de-CH"/>
              </w:rPr>
            </w:pPr>
            <w:r w:rsidRPr="004400E8">
              <w:rPr>
                <w:i/>
                <w:iCs/>
                <w:lang w:val="de-CH"/>
              </w:rPr>
              <w:t>Prüfungsleistungen</w:t>
            </w:r>
          </w:p>
          <w:p w14:paraId="7A1CB3D4" w14:textId="3ECABF84" w:rsidR="00B76839" w:rsidRPr="004400E8" w:rsidRDefault="00F26411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 w:rsidRPr="004400E8">
              <w:rPr>
                <w:lang w:val="de-CH"/>
              </w:rPr>
              <w:t>Weblink</w:t>
            </w:r>
          </w:p>
        </w:tc>
      </w:tr>
      <w:tr w:rsidR="00165B9C" w14:paraId="290F3D3D" w14:textId="77777777" w:rsidTr="00F7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6F3E52" w14:textId="11262020" w:rsidR="00165B9C" w:rsidRDefault="00165B9C" w:rsidP="00F73655">
            <w:r>
              <w:t>BA</w:t>
            </w:r>
            <w:r w:rsidR="007171E7">
              <w:t>1b</w:t>
            </w:r>
          </w:p>
        </w:tc>
        <w:tc>
          <w:tcPr>
            <w:tcW w:w="4531" w:type="dxa"/>
          </w:tcPr>
          <w:p w14:paraId="7BB6A61A" w14:textId="77777777" w:rsidR="00165B9C" w:rsidRDefault="00165B9C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B9C" w14:paraId="721371AF" w14:textId="77777777" w:rsidTr="00F7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AD287F" w14:textId="07DA62D8" w:rsidR="00165B9C" w:rsidRDefault="00165B9C" w:rsidP="00F73655">
            <w:r>
              <w:t>BA</w:t>
            </w:r>
            <w:r w:rsidR="007171E7">
              <w:t>1</w:t>
            </w:r>
          </w:p>
        </w:tc>
        <w:tc>
          <w:tcPr>
            <w:tcW w:w="4531" w:type="dxa"/>
          </w:tcPr>
          <w:p w14:paraId="35F77A16" w14:textId="77777777" w:rsidR="00165B9C" w:rsidRDefault="00165B9C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B9C" w14:paraId="784A4A35" w14:textId="77777777" w:rsidTr="00F7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FD42A7" w14:textId="2BED4B59" w:rsidR="00165B9C" w:rsidRDefault="00165B9C" w:rsidP="00F73655">
            <w:r>
              <w:t>BA</w:t>
            </w:r>
            <w:r w:rsidR="007171E7">
              <w:t>2</w:t>
            </w:r>
          </w:p>
        </w:tc>
        <w:tc>
          <w:tcPr>
            <w:tcW w:w="4531" w:type="dxa"/>
          </w:tcPr>
          <w:p w14:paraId="04F2F915" w14:textId="77777777" w:rsidR="00165B9C" w:rsidRDefault="00165B9C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B9C" w14:paraId="356C4F53" w14:textId="77777777" w:rsidTr="00F7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0DBA34" w14:textId="0C28FC54" w:rsidR="00165B9C" w:rsidRDefault="00165B9C" w:rsidP="00F73655">
            <w:r>
              <w:t>BA</w:t>
            </w:r>
            <w:r w:rsidR="007171E7">
              <w:t>3a</w:t>
            </w:r>
          </w:p>
        </w:tc>
        <w:tc>
          <w:tcPr>
            <w:tcW w:w="4531" w:type="dxa"/>
          </w:tcPr>
          <w:p w14:paraId="0AAD4CE9" w14:textId="77777777" w:rsidR="00165B9C" w:rsidRDefault="00165B9C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B9C" w14:paraId="6F9C3F96" w14:textId="77777777" w:rsidTr="00F7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2C0456" w14:textId="50B37DAE" w:rsidR="00165B9C" w:rsidRDefault="00165B9C" w:rsidP="00F73655">
            <w:r>
              <w:t>BA</w:t>
            </w:r>
            <w:r w:rsidR="007171E7">
              <w:t>3b</w:t>
            </w:r>
          </w:p>
        </w:tc>
        <w:tc>
          <w:tcPr>
            <w:tcW w:w="4531" w:type="dxa"/>
          </w:tcPr>
          <w:p w14:paraId="0EAF2146" w14:textId="77777777" w:rsidR="00165B9C" w:rsidRDefault="00165B9C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B9C" w14:paraId="48AF10BA" w14:textId="77777777" w:rsidTr="00F7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40506E" w14:textId="65CA3D89" w:rsidR="00165B9C" w:rsidRDefault="00165B9C" w:rsidP="00F73655">
            <w:r>
              <w:t>BA</w:t>
            </w:r>
            <w:r w:rsidR="007171E7">
              <w:t>4</w:t>
            </w:r>
            <w:r>
              <w:t>a</w:t>
            </w:r>
          </w:p>
        </w:tc>
        <w:tc>
          <w:tcPr>
            <w:tcW w:w="4531" w:type="dxa"/>
          </w:tcPr>
          <w:p w14:paraId="365A7E61" w14:textId="77777777" w:rsidR="00165B9C" w:rsidRDefault="00165B9C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B9C" w14:paraId="354AD718" w14:textId="77777777" w:rsidTr="00F7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217FF7" w14:textId="2AA25BA5" w:rsidR="00165B9C" w:rsidRDefault="00165B9C" w:rsidP="00F73655">
            <w:r>
              <w:t>BA</w:t>
            </w:r>
            <w:r w:rsidR="007171E7">
              <w:t>4</w:t>
            </w:r>
            <w:r>
              <w:t>b</w:t>
            </w:r>
          </w:p>
        </w:tc>
        <w:tc>
          <w:tcPr>
            <w:tcW w:w="4531" w:type="dxa"/>
          </w:tcPr>
          <w:p w14:paraId="4337231D" w14:textId="77777777" w:rsidR="00165B9C" w:rsidRDefault="00165B9C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71E7" w14:paraId="0E55AF0F" w14:textId="77777777" w:rsidTr="00F7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61EB88" w14:textId="7F0A76BC" w:rsidR="007171E7" w:rsidRDefault="007171E7" w:rsidP="00F73655">
            <w:r>
              <w:t>BA5</w:t>
            </w:r>
          </w:p>
        </w:tc>
        <w:tc>
          <w:tcPr>
            <w:tcW w:w="4531" w:type="dxa"/>
          </w:tcPr>
          <w:p w14:paraId="6A95C28E" w14:textId="77777777" w:rsidR="007171E7" w:rsidRDefault="007171E7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71E7" w14:paraId="6A7F5E66" w14:textId="77777777" w:rsidTr="00F7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3781DB" w14:textId="046AFCB0" w:rsidR="007171E7" w:rsidRDefault="007171E7" w:rsidP="00F73655">
            <w:r>
              <w:t>BA6</w:t>
            </w:r>
          </w:p>
        </w:tc>
        <w:tc>
          <w:tcPr>
            <w:tcW w:w="4531" w:type="dxa"/>
          </w:tcPr>
          <w:p w14:paraId="6A7D785C" w14:textId="77777777" w:rsidR="007171E7" w:rsidRDefault="007171E7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71E7" w14:paraId="52907906" w14:textId="77777777" w:rsidTr="00F7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FDAB01" w14:textId="32A63343" w:rsidR="007171E7" w:rsidRDefault="007171E7" w:rsidP="00F73655">
            <w:r>
              <w:t>BA7</w:t>
            </w:r>
          </w:p>
        </w:tc>
        <w:tc>
          <w:tcPr>
            <w:tcW w:w="4531" w:type="dxa"/>
          </w:tcPr>
          <w:p w14:paraId="39963588" w14:textId="77777777" w:rsidR="007171E7" w:rsidRDefault="007171E7" w:rsidP="00F7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F61679" w14:textId="77777777" w:rsidR="00165B9C" w:rsidRPr="00165B9C" w:rsidRDefault="00165B9C">
      <w:pPr>
        <w:rPr>
          <w:lang w:val="fr-CH"/>
        </w:rPr>
      </w:pPr>
    </w:p>
    <w:sectPr w:rsidR="00165B9C" w:rsidRPr="00165B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05CD" w14:textId="77777777" w:rsidR="00295392" w:rsidRDefault="00295392" w:rsidP="00B76839">
      <w:pPr>
        <w:spacing w:after="0" w:line="240" w:lineRule="auto"/>
      </w:pPr>
      <w:r>
        <w:separator/>
      </w:r>
    </w:p>
  </w:endnote>
  <w:endnote w:type="continuationSeparator" w:id="0">
    <w:p w14:paraId="5B59F459" w14:textId="77777777" w:rsidR="00295392" w:rsidRDefault="00295392" w:rsidP="00B7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773359"/>
      <w:docPartObj>
        <w:docPartGallery w:val="Page Numbers (Bottom of Page)"/>
        <w:docPartUnique/>
      </w:docPartObj>
    </w:sdtPr>
    <w:sdtContent>
      <w:p w14:paraId="06140063" w14:textId="548D0A8B" w:rsidR="00B76839" w:rsidRDefault="00B768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D9C2" w14:textId="77777777" w:rsidR="00B76839" w:rsidRDefault="00B768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9C82" w14:textId="77777777" w:rsidR="00295392" w:rsidRDefault="00295392" w:rsidP="00B76839">
      <w:pPr>
        <w:spacing w:after="0" w:line="240" w:lineRule="auto"/>
      </w:pPr>
      <w:r>
        <w:separator/>
      </w:r>
    </w:p>
  </w:footnote>
  <w:footnote w:type="continuationSeparator" w:id="0">
    <w:p w14:paraId="7EC4E87B" w14:textId="77777777" w:rsidR="00295392" w:rsidRDefault="00295392" w:rsidP="00B76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7C8"/>
    <w:multiLevelType w:val="hybridMultilevel"/>
    <w:tmpl w:val="4ADC72CA"/>
    <w:lvl w:ilvl="0" w:tplc="175ED84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31BC"/>
    <w:multiLevelType w:val="hybridMultilevel"/>
    <w:tmpl w:val="860E38DC"/>
    <w:lvl w:ilvl="0" w:tplc="A484D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73974"/>
    <w:multiLevelType w:val="hybridMultilevel"/>
    <w:tmpl w:val="B262C7C6"/>
    <w:lvl w:ilvl="0" w:tplc="3FEA442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1213994">
    <w:abstractNumId w:val="0"/>
  </w:num>
  <w:num w:numId="2" w16cid:durableId="1830319764">
    <w:abstractNumId w:val="1"/>
  </w:num>
  <w:num w:numId="3" w16cid:durableId="1288118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9C"/>
    <w:rsid w:val="00092FF4"/>
    <w:rsid w:val="00165B9C"/>
    <w:rsid w:val="001F6B6E"/>
    <w:rsid w:val="00295392"/>
    <w:rsid w:val="002B69C3"/>
    <w:rsid w:val="00350198"/>
    <w:rsid w:val="0037348C"/>
    <w:rsid w:val="004400E8"/>
    <w:rsid w:val="005C2F6F"/>
    <w:rsid w:val="005E252F"/>
    <w:rsid w:val="007171E7"/>
    <w:rsid w:val="007E78DF"/>
    <w:rsid w:val="008A5E0E"/>
    <w:rsid w:val="0098240E"/>
    <w:rsid w:val="00A06C70"/>
    <w:rsid w:val="00A448E5"/>
    <w:rsid w:val="00B76839"/>
    <w:rsid w:val="00CF7CC8"/>
    <w:rsid w:val="00D22DE5"/>
    <w:rsid w:val="00D57D99"/>
    <w:rsid w:val="00E634DB"/>
    <w:rsid w:val="00E82AE1"/>
    <w:rsid w:val="00EB065C"/>
    <w:rsid w:val="00F26411"/>
    <w:rsid w:val="00F3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1227"/>
  <w15:chartTrackingRefBased/>
  <w15:docId w15:val="{9888690D-9BF2-4DA6-BE90-385707DA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165B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165B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839"/>
  </w:style>
  <w:style w:type="paragraph" w:styleId="Pieddepage">
    <w:name w:val="footer"/>
    <w:basedOn w:val="Normal"/>
    <w:link w:val="PieddepageCar"/>
    <w:uiPriority w:val="99"/>
    <w:unhideWhenUsed/>
    <w:rsid w:val="00B7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Dueck</dc:creator>
  <cp:keywords/>
  <dc:description/>
  <cp:lastModifiedBy>Evelyn Dueck</cp:lastModifiedBy>
  <cp:revision>11</cp:revision>
  <dcterms:created xsi:type="dcterms:W3CDTF">2023-06-20T13:09:00Z</dcterms:created>
  <dcterms:modified xsi:type="dcterms:W3CDTF">2023-06-20T13:19:00Z</dcterms:modified>
</cp:coreProperties>
</file>