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92C2A" w14:textId="77777777" w:rsidR="00803CE0" w:rsidRPr="00F54EE7" w:rsidRDefault="00803CE0" w:rsidP="00803CE0">
      <w:pPr>
        <w:pStyle w:val="Default"/>
        <w:rPr>
          <w:rFonts w:ascii="Times New Roman" w:hAnsi="Times New Roman" w:cs="Times New Roman"/>
          <w:b/>
          <w:bCs/>
          <w:sz w:val="28"/>
          <w:szCs w:val="28"/>
        </w:rPr>
      </w:pPr>
      <w:r w:rsidRPr="00F54EE7">
        <w:rPr>
          <w:rFonts w:ascii="Times New Roman" w:hAnsi="Times New Roman" w:cs="Times New Roman"/>
          <w:b/>
          <w:bCs/>
          <w:noProof/>
          <w:sz w:val="28"/>
          <w:szCs w:val="28"/>
          <w:lang w:val="fr-CH" w:eastAsia="fr-CH"/>
        </w:rPr>
        <w:drawing>
          <wp:inline distT="0" distB="0" distL="0" distR="0" wp14:anchorId="28B86CB8" wp14:editId="462F8D7C">
            <wp:extent cx="1718945" cy="621665"/>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8945" cy="621665"/>
                    </a:xfrm>
                    <a:prstGeom prst="rect">
                      <a:avLst/>
                    </a:prstGeom>
                    <a:noFill/>
                  </pic:spPr>
                </pic:pic>
              </a:graphicData>
            </a:graphic>
          </wp:inline>
        </w:drawing>
      </w:r>
    </w:p>
    <w:p w14:paraId="363034BB" w14:textId="77777777" w:rsidR="00803CE0" w:rsidRPr="00F54EE7" w:rsidRDefault="00803CE0" w:rsidP="009765AB">
      <w:pPr>
        <w:pStyle w:val="Default"/>
        <w:jc w:val="center"/>
        <w:rPr>
          <w:rFonts w:ascii="Times New Roman" w:hAnsi="Times New Roman" w:cs="Times New Roman"/>
          <w:b/>
          <w:bCs/>
          <w:sz w:val="28"/>
          <w:szCs w:val="28"/>
        </w:rPr>
      </w:pPr>
    </w:p>
    <w:p w14:paraId="7263ABF1" w14:textId="77777777" w:rsidR="009765AB" w:rsidRPr="00F54EE7" w:rsidRDefault="009765AB" w:rsidP="00DD1ED7">
      <w:pPr>
        <w:pStyle w:val="Default"/>
        <w:jc w:val="center"/>
        <w:outlineLvl w:val="0"/>
        <w:rPr>
          <w:rFonts w:ascii="Times New Roman" w:hAnsi="Times New Roman" w:cs="Times New Roman"/>
          <w:sz w:val="28"/>
          <w:szCs w:val="28"/>
        </w:rPr>
      </w:pPr>
      <w:r w:rsidRPr="00F54EE7">
        <w:rPr>
          <w:rFonts w:ascii="Times New Roman" w:hAnsi="Times New Roman" w:cs="Times New Roman"/>
          <w:b/>
          <w:bCs/>
          <w:sz w:val="28"/>
          <w:szCs w:val="28"/>
        </w:rPr>
        <w:t>Doctoral Skills Workshop: Modern and Contemporary English Literature</w:t>
      </w:r>
    </w:p>
    <w:p w14:paraId="74C83DB9" w14:textId="77777777" w:rsidR="009765AB" w:rsidRPr="00F54EE7" w:rsidRDefault="009765AB" w:rsidP="009765AB">
      <w:pPr>
        <w:rPr>
          <w:rFonts w:ascii="Times New Roman" w:hAnsi="Times New Roman" w:cs="Times New Roman"/>
          <w:sz w:val="24"/>
          <w:szCs w:val="24"/>
        </w:rPr>
      </w:pPr>
    </w:p>
    <w:p w14:paraId="40F4E81B" w14:textId="1C968269" w:rsidR="009765AB" w:rsidRPr="00F54EE7" w:rsidRDefault="001C0526" w:rsidP="00DD1ED7">
      <w:pPr>
        <w:jc w:val="center"/>
        <w:outlineLvl w:val="0"/>
        <w:rPr>
          <w:rFonts w:ascii="Times New Roman" w:hAnsi="Times New Roman" w:cs="Times New Roman"/>
          <w:b/>
          <w:sz w:val="24"/>
          <w:szCs w:val="24"/>
        </w:rPr>
      </w:pPr>
      <w:r>
        <w:rPr>
          <w:rFonts w:ascii="Times New Roman" w:hAnsi="Times New Roman" w:cs="Times New Roman"/>
          <w:b/>
          <w:sz w:val="24"/>
          <w:szCs w:val="24"/>
        </w:rPr>
        <w:t>Spring</w:t>
      </w:r>
      <w:r w:rsidR="0013621E">
        <w:rPr>
          <w:rFonts w:ascii="Times New Roman" w:hAnsi="Times New Roman" w:cs="Times New Roman"/>
          <w:b/>
          <w:sz w:val="24"/>
          <w:szCs w:val="24"/>
        </w:rPr>
        <w:t xml:space="preserve"> 201</w:t>
      </w:r>
      <w:r>
        <w:rPr>
          <w:rFonts w:ascii="Times New Roman" w:hAnsi="Times New Roman" w:cs="Times New Roman"/>
          <w:b/>
          <w:sz w:val="24"/>
          <w:szCs w:val="24"/>
        </w:rPr>
        <w:t>6</w:t>
      </w:r>
      <w:r w:rsidR="009765AB" w:rsidRPr="00F54EE7">
        <w:rPr>
          <w:rFonts w:ascii="Times New Roman" w:hAnsi="Times New Roman" w:cs="Times New Roman"/>
          <w:b/>
          <w:sz w:val="24"/>
          <w:szCs w:val="24"/>
        </w:rPr>
        <w:t xml:space="preserve"> schedule</w:t>
      </w:r>
    </w:p>
    <w:p w14:paraId="0E791E11" w14:textId="3DD5A344" w:rsidR="009765AB" w:rsidRPr="00F54EE7" w:rsidRDefault="00713642" w:rsidP="00DD1ED7">
      <w:pPr>
        <w:jc w:val="center"/>
        <w:outlineLvl w:val="0"/>
        <w:rPr>
          <w:rFonts w:ascii="Times New Roman" w:hAnsi="Times New Roman" w:cs="Times New Roman"/>
          <w:b/>
          <w:sz w:val="24"/>
          <w:szCs w:val="24"/>
        </w:rPr>
      </w:pPr>
      <w:r w:rsidRPr="00F54EE7">
        <w:rPr>
          <w:rFonts w:ascii="Times New Roman" w:hAnsi="Times New Roman" w:cs="Times New Roman"/>
          <w:b/>
          <w:sz w:val="24"/>
          <w:szCs w:val="24"/>
        </w:rPr>
        <w:t>Thursdays, 1</w:t>
      </w:r>
      <w:r w:rsidR="001C0526">
        <w:rPr>
          <w:rFonts w:ascii="Times New Roman" w:hAnsi="Times New Roman" w:cs="Times New Roman"/>
          <w:b/>
          <w:sz w:val="24"/>
          <w:szCs w:val="24"/>
        </w:rPr>
        <w:t>2</w:t>
      </w:r>
      <w:r w:rsidRPr="00F54EE7">
        <w:rPr>
          <w:rFonts w:ascii="Times New Roman" w:hAnsi="Times New Roman" w:cs="Times New Roman"/>
          <w:b/>
          <w:sz w:val="24"/>
          <w:szCs w:val="24"/>
        </w:rPr>
        <w:t>.15-1</w:t>
      </w:r>
      <w:r w:rsidR="001C0526">
        <w:rPr>
          <w:rFonts w:ascii="Times New Roman" w:hAnsi="Times New Roman" w:cs="Times New Roman"/>
          <w:b/>
          <w:sz w:val="24"/>
          <w:szCs w:val="24"/>
        </w:rPr>
        <w:t>3</w:t>
      </w:r>
      <w:r w:rsidR="00220A49" w:rsidRPr="00F54EE7">
        <w:rPr>
          <w:rFonts w:ascii="Times New Roman" w:hAnsi="Times New Roman" w:cs="Times New Roman"/>
          <w:b/>
          <w:sz w:val="24"/>
          <w:szCs w:val="24"/>
        </w:rPr>
        <w:t>.45</w:t>
      </w:r>
      <w:r w:rsidR="00A84CB9" w:rsidRPr="00F54EE7">
        <w:rPr>
          <w:rFonts w:ascii="Times New Roman" w:hAnsi="Times New Roman" w:cs="Times New Roman"/>
          <w:b/>
          <w:sz w:val="24"/>
          <w:szCs w:val="24"/>
        </w:rPr>
        <w:t>, B 214a</w:t>
      </w:r>
    </w:p>
    <w:p w14:paraId="578325E0" w14:textId="77777777" w:rsidR="00803CE0" w:rsidRPr="00F54EE7" w:rsidRDefault="00803CE0" w:rsidP="00803CE0">
      <w:pPr>
        <w:ind w:left="22" w:hanging="22"/>
        <w:rPr>
          <w:rFonts w:ascii="Times New Roman" w:hAnsi="Times New Roman" w:cs="Times New Roman"/>
          <w:sz w:val="24"/>
          <w:szCs w:val="24"/>
        </w:rPr>
      </w:pPr>
    </w:p>
    <w:p w14:paraId="04E843CA" w14:textId="386CEA7F" w:rsidR="00695B8A" w:rsidRPr="0072063F" w:rsidRDefault="00695B8A" w:rsidP="00695B8A">
      <w:pPr>
        <w:pStyle w:val="NormalWeb"/>
        <w:rPr>
          <w:sz w:val="20"/>
          <w:szCs w:val="20"/>
        </w:rPr>
      </w:pPr>
      <w:r w:rsidRPr="0072063F">
        <w:rPr>
          <w:sz w:val="20"/>
          <w:szCs w:val="20"/>
        </w:rPr>
        <w:t>This workshop aims to support three key aspects of life as a doctoral student: the acquisition of professionalization skills as part of career development, the use of advanced critical theory, and the presentation of the research project (work-in-progress). The workshop also offers an occasion to develop and sustain a community of early-career researchers working in the broad field of nineteenth-, twentieth- and twenty-first century literatures in English. Doctoral candidates in their first year of studies in the Geneva English Department are expected to present a work-in-progress paper at some point in the first year, as part of the preparation for the pre-doctoral examination, and all PhD students are encouraged to present their work regularly. Please let us know when you would like to participate so that we can organise the sessions accordingly.</w:t>
      </w:r>
    </w:p>
    <w:p w14:paraId="0405A5AC" w14:textId="77777777" w:rsidR="009765AB" w:rsidRPr="0072063F" w:rsidRDefault="009765AB" w:rsidP="009765AB">
      <w:pPr>
        <w:rPr>
          <w:rFonts w:ascii="Times New Roman" w:hAnsi="Times New Roman" w:cs="Times New Roman"/>
          <w:sz w:val="20"/>
          <w:szCs w:val="20"/>
        </w:rPr>
      </w:pPr>
    </w:p>
    <w:p w14:paraId="67B16078" w14:textId="7D50217A" w:rsidR="009765AB" w:rsidRPr="0072063F" w:rsidRDefault="001C0526" w:rsidP="00803CE0">
      <w:pPr>
        <w:spacing w:after="360" w:line="360" w:lineRule="auto"/>
        <w:ind w:left="1440" w:hanging="1440"/>
        <w:rPr>
          <w:rFonts w:ascii="Times New Roman" w:hAnsi="Times New Roman" w:cs="Times New Roman"/>
          <w:color w:val="000000"/>
          <w:sz w:val="20"/>
          <w:szCs w:val="20"/>
        </w:rPr>
      </w:pPr>
      <w:r w:rsidRPr="0072063F">
        <w:rPr>
          <w:rFonts w:ascii="Times New Roman" w:hAnsi="Times New Roman" w:cs="Times New Roman"/>
          <w:b/>
          <w:sz w:val="20"/>
          <w:szCs w:val="20"/>
        </w:rPr>
        <w:t>3</w:t>
      </w:r>
      <w:r w:rsidR="00C03407" w:rsidRPr="0072063F">
        <w:rPr>
          <w:rFonts w:ascii="Times New Roman" w:hAnsi="Times New Roman" w:cs="Times New Roman"/>
          <w:b/>
          <w:sz w:val="20"/>
          <w:szCs w:val="20"/>
        </w:rPr>
        <w:t>/</w:t>
      </w:r>
      <w:r w:rsidRPr="0072063F">
        <w:rPr>
          <w:rFonts w:ascii="Times New Roman" w:hAnsi="Times New Roman" w:cs="Times New Roman"/>
          <w:b/>
          <w:sz w:val="20"/>
          <w:szCs w:val="20"/>
        </w:rPr>
        <w:t>3</w:t>
      </w:r>
      <w:r w:rsidR="009765AB" w:rsidRPr="0072063F">
        <w:rPr>
          <w:rFonts w:ascii="Times New Roman" w:hAnsi="Times New Roman" w:cs="Times New Roman"/>
          <w:sz w:val="20"/>
          <w:szCs w:val="20"/>
        </w:rPr>
        <w:tab/>
      </w:r>
      <w:r w:rsidR="004B06B2">
        <w:rPr>
          <w:rFonts w:ascii="Times New Roman" w:hAnsi="Times New Roman" w:cs="Times New Roman"/>
          <w:sz w:val="20"/>
          <w:szCs w:val="20"/>
        </w:rPr>
        <w:t>Yannick Rochat,</w:t>
      </w:r>
      <w:r w:rsidR="003A327A" w:rsidRPr="0072063F">
        <w:rPr>
          <w:rFonts w:ascii="Times New Roman" w:hAnsi="Times New Roman" w:cs="Times New Roman"/>
          <w:sz w:val="20"/>
          <w:szCs w:val="20"/>
        </w:rPr>
        <w:t xml:space="preserve"> </w:t>
      </w:r>
      <w:r w:rsidR="003A327A" w:rsidRPr="006575BA">
        <w:rPr>
          <w:rFonts w:ascii="Times New Roman" w:hAnsi="Times New Roman" w:cs="Times New Roman"/>
          <w:b/>
          <w:sz w:val="20"/>
          <w:szCs w:val="20"/>
        </w:rPr>
        <w:t>Digital Humanities and Character Network Analysis II</w:t>
      </w:r>
    </w:p>
    <w:p w14:paraId="6218776F" w14:textId="47100502" w:rsidR="001C0526" w:rsidRPr="004B06B2" w:rsidRDefault="001C0526" w:rsidP="001C0526">
      <w:pPr>
        <w:spacing w:after="360" w:line="360" w:lineRule="auto"/>
        <w:ind w:left="1440" w:hanging="1440"/>
        <w:rPr>
          <w:rFonts w:ascii="Times New Roman" w:hAnsi="Times New Roman" w:cs="Times New Roman"/>
          <w:color w:val="000000"/>
          <w:sz w:val="20"/>
          <w:szCs w:val="20"/>
        </w:rPr>
      </w:pPr>
      <w:r w:rsidRPr="0072063F">
        <w:rPr>
          <w:rFonts w:ascii="Times New Roman" w:hAnsi="Times New Roman" w:cs="Times New Roman"/>
          <w:b/>
          <w:sz w:val="20"/>
          <w:szCs w:val="20"/>
        </w:rPr>
        <w:t>17/3</w:t>
      </w:r>
      <w:r w:rsidRPr="0072063F">
        <w:rPr>
          <w:rFonts w:ascii="Times New Roman" w:hAnsi="Times New Roman" w:cs="Times New Roman"/>
          <w:b/>
          <w:sz w:val="20"/>
          <w:szCs w:val="20"/>
        </w:rPr>
        <w:tab/>
      </w:r>
      <w:r w:rsidR="004B06B2">
        <w:rPr>
          <w:rFonts w:ascii="Times New Roman" w:hAnsi="Times New Roman" w:cs="Times New Roman"/>
          <w:sz w:val="20"/>
          <w:szCs w:val="20"/>
        </w:rPr>
        <w:t xml:space="preserve">Nicholas Weeks, </w:t>
      </w:r>
      <w:r w:rsidR="004B06B2" w:rsidRPr="004B06B2">
        <w:rPr>
          <w:rFonts w:ascii="Times New Roman" w:hAnsi="Times New Roman" w:cs="Times New Roman"/>
          <w:b/>
          <w:sz w:val="20"/>
          <w:szCs w:val="20"/>
        </w:rPr>
        <w:t xml:space="preserve">Liminal Dramaturgy in Wole Soyinka's </w:t>
      </w:r>
      <w:r w:rsidR="004B06B2" w:rsidRPr="004B06B2">
        <w:rPr>
          <w:rFonts w:ascii="Times New Roman" w:hAnsi="Times New Roman" w:cs="Times New Roman"/>
          <w:b/>
          <w:i/>
          <w:sz w:val="20"/>
          <w:szCs w:val="20"/>
        </w:rPr>
        <w:t>The Road</w:t>
      </w:r>
    </w:p>
    <w:p w14:paraId="1ACEC326" w14:textId="145FEBB8" w:rsidR="009765AB" w:rsidRPr="0072063F" w:rsidRDefault="001C0526" w:rsidP="00803CE0">
      <w:pPr>
        <w:spacing w:after="360" w:line="360" w:lineRule="auto"/>
        <w:ind w:left="1440" w:hanging="1440"/>
        <w:rPr>
          <w:rFonts w:ascii="Times New Roman" w:hAnsi="Times New Roman" w:cs="Times New Roman"/>
          <w:color w:val="FF0000"/>
          <w:sz w:val="20"/>
          <w:szCs w:val="20"/>
        </w:rPr>
      </w:pPr>
      <w:r w:rsidRPr="0072063F">
        <w:rPr>
          <w:rFonts w:ascii="Times New Roman" w:hAnsi="Times New Roman" w:cs="Times New Roman"/>
          <w:b/>
          <w:sz w:val="20"/>
          <w:szCs w:val="20"/>
        </w:rPr>
        <w:t>7</w:t>
      </w:r>
      <w:r w:rsidR="00803CE0" w:rsidRPr="0072063F">
        <w:rPr>
          <w:rFonts w:ascii="Times New Roman" w:hAnsi="Times New Roman" w:cs="Times New Roman"/>
          <w:b/>
          <w:sz w:val="20"/>
          <w:szCs w:val="20"/>
        </w:rPr>
        <w:t>/</w:t>
      </w:r>
      <w:r w:rsidRPr="0072063F">
        <w:rPr>
          <w:rFonts w:ascii="Times New Roman" w:hAnsi="Times New Roman" w:cs="Times New Roman"/>
          <w:b/>
          <w:sz w:val="20"/>
          <w:szCs w:val="20"/>
        </w:rPr>
        <w:t>4</w:t>
      </w:r>
      <w:r w:rsidR="00803CE0" w:rsidRPr="0072063F">
        <w:rPr>
          <w:rFonts w:ascii="Times New Roman" w:hAnsi="Times New Roman" w:cs="Times New Roman"/>
          <w:sz w:val="20"/>
          <w:szCs w:val="20"/>
        </w:rPr>
        <w:tab/>
      </w:r>
      <w:r w:rsidR="004B06B2">
        <w:rPr>
          <w:rFonts w:ascii="Times New Roman" w:hAnsi="Times New Roman" w:cs="Times New Roman"/>
          <w:sz w:val="20"/>
          <w:szCs w:val="20"/>
        </w:rPr>
        <w:t>Ted</w:t>
      </w:r>
      <w:r w:rsidRPr="0072063F">
        <w:rPr>
          <w:rFonts w:ascii="Times New Roman" w:hAnsi="Times New Roman" w:cs="Times New Roman"/>
          <w:sz w:val="20"/>
          <w:szCs w:val="20"/>
        </w:rPr>
        <w:t xml:space="preserve"> Van Alst, </w:t>
      </w:r>
      <w:r w:rsidR="004B06B2" w:rsidRPr="004B06B2">
        <w:rPr>
          <w:rFonts w:ascii="Times New Roman" w:hAnsi="Times New Roman" w:cs="Times New Roman"/>
          <w:b/>
          <w:sz w:val="20"/>
          <w:szCs w:val="20"/>
          <w:lang w:val="fr-FR"/>
        </w:rPr>
        <w:t>Ridiculous Flix: Buckskin, Boycotts, and A Busted Adam Sandler Film.</w:t>
      </w:r>
      <w:r w:rsidR="0072063F" w:rsidRPr="0072063F">
        <w:rPr>
          <w:rFonts w:ascii="Times New Roman" w:hAnsi="Times New Roman" w:cs="Times New Roman"/>
          <w:color w:val="FF0000"/>
          <w:sz w:val="20"/>
          <w:szCs w:val="20"/>
        </w:rPr>
        <w:t xml:space="preserve"> </w:t>
      </w:r>
    </w:p>
    <w:p w14:paraId="09213D55" w14:textId="569E5F7C" w:rsidR="009765AB" w:rsidRPr="0072063F" w:rsidRDefault="00A04143" w:rsidP="00803CE0">
      <w:pPr>
        <w:spacing w:after="360" w:line="360" w:lineRule="auto"/>
        <w:ind w:left="1440" w:hanging="1440"/>
        <w:rPr>
          <w:rFonts w:ascii="Times New Roman" w:hAnsi="Times New Roman" w:cs="Times New Roman"/>
          <w:color w:val="FF0000"/>
          <w:sz w:val="20"/>
          <w:szCs w:val="20"/>
        </w:rPr>
      </w:pPr>
      <w:r w:rsidRPr="0072063F">
        <w:rPr>
          <w:rFonts w:ascii="Times New Roman" w:hAnsi="Times New Roman" w:cs="Times New Roman"/>
          <w:b/>
          <w:sz w:val="20"/>
          <w:szCs w:val="20"/>
        </w:rPr>
        <w:t>2</w:t>
      </w:r>
      <w:r w:rsidR="001C0526" w:rsidRPr="0072063F">
        <w:rPr>
          <w:rFonts w:ascii="Times New Roman" w:hAnsi="Times New Roman" w:cs="Times New Roman"/>
          <w:b/>
          <w:sz w:val="20"/>
          <w:szCs w:val="20"/>
        </w:rPr>
        <w:t>1</w:t>
      </w:r>
      <w:r w:rsidR="009765AB" w:rsidRPr="0072063F">
        <w:rPr>
          <w:rFonts w:ascii="Times New Roman" w:hAnsi="Times New Roman" w:cs="Times New Roman"/>
          <w:b/>
          <w:sz w:val="20"/>
          <w:szCs w:val="20"/>
        </w:rPr>
        <w:t>/</w:t>
      </w:r>
      <w:r w:rsidR="001C0526" w:rsidRPr="0072063F">
        <w:rPr>
          <w:rFonts w:ascii="Times New Roman" w:hAnsi="Times New Roman" w:cs="Times New Roman"/>
          <w:b/>
          <w:sz w:val="20"/>
          <w:szCs w:val="20"/>
        </w:rPr>
        <w:t>4</w:t>
      </w:r>
      <w:r w:rsidR="009765AB" w:rsidRPr="0072063F">
        <w:rPr>
          <w:rFonts w:ascii="Times New Roman" w:hAnsi="Times New Roman" w:cs="Times New Roman"/>
          <w:sz w:val="20"/>
          <w:szCs w:val="20"/>
        </w:rPr>
        <w:tab/>
      </w:r>
      <w:r w:rsidR="001C0526" w:rsidRPr="0072063F">
        <w:rPr>
          <w:rFonts w:ascii="Times New Roman" w:hAnsi="Times New Roman" w:cs="Times New Roman"/>
          <w:sz w:val="20"/>
          <w:szCs w:val="20"/>
        </w:rPr>
        <w:t xml:space="preserve">Ashmita Khasnabish, </w:t>
      </w:r>
      <w:r w:rsidR="003A327A" w:rsidRPr="001548A5">
        <w:rPr>
          <w:rFonts w:ascii="Times New Roman" w:hAnsi="Times New Roman" w:cs="Times New Roman"/>
          <w:b/>
          <w:color w:val="000000"/>
          <w:sz w:val="20"/>
          <w:szCs w:val="20"/>
        </w:rPr>
        <w:t>Negotiating Diaspora through a Philosophical Politics</w:t>
      </w:r>
    </w:p>
    <w:p w14:paraId="73FFD3DF" w14:textId="0ED9FE8C" w:rsidR="009765AB" w:rsidRPr="0072063F" w:rsidRDefault="001C0526" w:rsidP="00803CE0">
      <w:pPr>
        <w:spacing w:after="360" w:line="360" w:lineRule="auto"/>
        <w:ind w:left="1440" w:hanging="1440"/>
        <w:rPr>
          <w:rFonts w:ascii="Times New Roman" w:hAnsi="Times New Roman" w:cs="Times New Roman"/>
          <w:sz w:val="20"/>
          <w:szCs w:val="20"/>
        </w:rPr>
      </w:pPr>
      <w:r w:rsidRPr="0072063F">
        <w:rPr>
          <w:rFonts w:ascii="Times New Roman" w:hAnsi="Times New Roman" w:cs="Times New Roman"/>
          <w:b/>
          <w:sz w:val="20"/>
          <w:szCs w:val="20"/>
        </w:rPr>
        <w:t>19</w:t>
      </w:r>
      <w:r w:rsidR="00A04143" w:rsidRPr="0072063F">
        <w:rPr>
          <w:rFonts w:ascii="Times New Roman" w:hAnsi="Times New Roman" w:cs="Times New Roman"/>
          <w:b/>
          <w:sz w:val="20"/>
          <w:szCs w:val="20"/>
        </w:rPr>
        <w:t>/</w:t>
      </w:r>
      <w:r w:rsidRPr="0072063F">
        <w:rPr>
          <w:rFonts w:ascii="Times New Roman" w:hAnsi="Times New Roman" w:cs="Times New Roman"/>
          <w:b/>
          <w:sz w:val="20"/>
          <w:szCs w:val="20"/>
        </w:rPr>
        <w:t>5</w:t>
      </w:r>
      <w:r w:rsidR="00A04143" w:rsidRPr="0072063F">
        <w:rPr>
          <w:rFonts w:ascii="Times New Roman" w:hAnsi="Times New Roman" w:cs="Times New Roman"/>
          <w:b/>
          <w:sz w:val="20"/>
          <w:szCs w:val="20"/>
        </w:rPr>
        <w:tab/>
      </w:r>
      <w:r w:rsidR="00BF3D35" w:rsidRPr="00F91B91">
        <w:rPr>
          <w:rFonts w:ascii="Times New Roman" w:hAnsi="Times New Roman" w:cs="Times New Roman"/>
          <w:sz w:val="20"/>
          <w:szCs w:val="20"/>
        </w:rPr>
        <w:t>David Spurr</w:t>
      </w:r>
      <w:r w:rsidR="00BF3D35" w:rsidRPr="001548A5">
        <w:rPr>
          <w:rFonts w:ascii="Times New Roman" w:hAnsi="Times New Roman" w:cs="Times New Roman"/>
          <w:b/>
          <w:sz w:val="20"/>
          <w:szCs w:val="20"/>
        </w:rPr>
        <w:t>, Guided Tour of Frankenstein Exhibition at the Bodmer Foundation, Cologny</w:t>
      </w:r>
      <w:r w:rsidR="00BF3D35" w:rsidRPr="0072063F">
        <w:rPr>
          <w:rFonts w:ascii="Times New Roman" w:hAnsi="Times New Roman" w:cs="Times New Roman"/>
          <w:sz w:val="20"/>
          <w:szCs w:val="20"/>
        </w:rPr>
        <w:t xml:space="preserve"> </w:t>
      </w:r>
    </w:p>
    <w:p w14:paraId="5A23C138" w14:textId="337A8B14" w:rsidR="00F54EE7" w:rsidRPr="006575BA" w:rsidRDefault="001C0526" w:rsidP="00BF3D35">
      <w:pPr>
        <w:spacing w:after="360" w:line="360" w:lineRule="auto"/>
        <w:ind w:left="1440" w:hanging="1440"/>
        <w:rPr>
          <w:rFonts w:ascii="Times New Roman" w:hAnsi="Times New Roman" w:cs="Times New Roman"/>
          <w:sz w:val="20"/>
          <w:szCs w:val="20"/>
        </w:rPr>
      </w:pPr>
      <w:r w:rsidRPr="0072063F">
        <w:rPr>
          <w:rFonts w:ascii="Times New Roman" w:hAnsi="Times New Roman" w:cs="Times New Roman"/>
          <w:b/>
          <w:sz w:val="20"/>
          <w:szCs w:val="20"/>
        </w:rPr>
        <w:t>26</w:t>
      </w:r>
      <w:r w:rsidR="00A04143" w:rsidRPr="0072063F">
        <w:rPr>
          <w:rFonts w:ascii="Times New Roman" w:hAnsi="Times New Roman" w:cs="Times New Roman"/>
          <w:b/>
          <w:sz w:val="20"/>
          <w:szCs w:val="20"/>
        </w:rPr>
        <w:t>/</w:t>
      </w:r>
      <w:r w:rsidRPr="0072063F">
        <w:rPr>
          <w:rFonts w:ascii="Times New Roman" w:hAnsi="Times New Roman" w:cs="Times New Roman"/>
          <w:b/>
          <w:sz w:val="20"/>
          <w:szCs w:val="20"/>
        </w:rPr>
        <w:t>5</w:t>
      </w:r>
      <w:r w:rsidR="00A04143" w:rsidRPr="0072063F">
        <w:rPr>
          <w:rFonts w:ascii="Times New Roman" w:hAnsi="Times New Roman" w:cs="Times New Roman"/>
          <w:b/>
          <w:sz w:val="20"/>
          <w:szCs w:val="20"/>
        </w:rPr>
        <w:tab/>
      </w:r>
      <w:r w:rsidR="00BF3D35" w:rsidRPr="0072063F">
        <w:rPr>
          <w:rFonts w:ascii="Times New Roman" w:hAnsi="Times New Roman" w:cs="Times New Roman"/>
          <w:sz w:val="20"/>
          <w:szCs w:val="20"/>
        </w:rPr>
        <w:t xml:space="preserve">Arthur Bradley, </w:t>
      </w:r>
      <w:r w:rsidR="00BF3D35" w:rsidRPr="004B06B2">
        <w:rPr>
          <w:rFonts w:ascii="Times New Roman" w:hAnsi="Times New Roman" w:cs="Times New Roman"/>
          <w:b/>
          <w:sz w:val="20"/>
          <w:szCs w:val="20"/>
        </w:rPr>
        <w:t>Theory workshop</w:t>
      </w:r>
      <w:r w:rsidR="00BF3D35" w:rsidRPr="0072063F">
        <w:rPr>
          <w:rFonts w:ascii="Times New Roman" w:hAnsi="Times New Roman" w:cs="Times New Roman"/>
          <w:sz w:val="20"/>
          <w:szCs w:val="20"/>
        </w:rPr>
        <w:t xml:space="preserve"> </w:t>
      </w:r>
      <w:r w:rsidR="00BF3D35" w:rsidRPr="006575BA">
        <w:rPr>
          <w:rFonts w:ascii="Times New Roman" w:hAnsi="Times New Roman" w:cs="Times New Roman"/>
          <w:sz w:val="20"/>
          <w:szCs w:val="20"/>
        </w:rPr>
        <w:t>(title TBC)</w:t>
      </w:r>
      <w:bookmarkStart w:id="0" w:name="_GoBack"/>
      <w:bookmarkEnd w:id="0"/>
    </w:p>
    <w:sectPr w:rsidR="00F54EE7" w:rsidRPr="00657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85E41"/>
    <w:multiLevelType w:val="hybridMultilevel"/>
    <w:tmpl w:val="3F34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AB"/>
    <w:rsid w:val="0013621E"/>
    <w:rsid w:val="001548A5"/>
    <w:rsid w:val="00163C87"/>
    <w:rsid w:val="001C0526"/>
    <w:rsid w:val="00220A49"/>
    <w:rsid w:val="0024704D"/>
    <w:rsid w:val="002D6D85"/>
    <w:rsid w:val="003215B4"/>
    <w:rsid w:val="003A327A"/>
    <w:rsid w:val="003A7C07"/>
    <w:rsid w:val="003F5062"/>
    <w:rsid w:val="00401513"/>
    <w:rsid w:val="004615F4"/>
    <w:rsid w:val="0049312D"/>
    <w:rsid w:val="004B06B2"/>
    <w:rsid w:val="004E6B5B"/>
    <w:rsid w:val="00593733"/>
    <w:rsid w:val="00595EE1"/>
    <w:rsid w:val="006575BA"/>
    <w:rsid w:val="00695B8A"/>
    <w:rsid w:val="006C16E4"/>
    <w:rsid w:val="006C3DE6"/>
    <w:rsid w:val="006C67B3"/>
    <w:rsid w:val="00713642"/>
    <w:rsid w:val="0072063F"/>
    <w:rsid w:val="0078342A"/>
    <w:rsid w:val="007D0304"/>
    <w:rsid w:val="007E275E"/>
    <w:rsid w:val="00803CE0"/>
    <w:rsid w:val="00884E29"/>
    <w:rsid w:val="008F6030"/>
    <w:rsid w:val="009765AB"/>
    <w:rsid w:val="009F0701"/>
    <w:rsid w:val="00A04143"/>
    <w:rsid w:val="00A310B7"/>
    <w:rsid w:val="00A37832"/>
    <w:rsid w:val="00A84CB9"/>
    <w:rsid w:val="00AC7E4D"/>
    <w:rsid w:val="00B05E96"/>
    <w:rsid w:val="00B91404"/>
    <w:rsid w:val="00BF3D35"/>
    <w:rsid w:val="00C03407"/>
    <w:rsid w:val="00C51DE3"/>
    <w:rsid w:val="00C55BBB"/>
    <w:rsid w:val="00CC0E39"/>
    <w:rsid w:val="00D02E0E"/>
    <w:rsid w:val="00D156A5"/>
    <w:rsid w:val="00D65516"/>
    <w:rsid w:val="00D9665C"/>
    <w:rsid w:val="00DD1ED7"/>
    <w:rsid w:val="00EF2C13"/>
    <w:rsid w:val="00F54EE7"/>
    <w:rsid w:val="00F91B91"/>
    <w:rsid w:val="00FB53D9"/>
    <w:rsid w:val="00FF37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20AF8"/>
  <w15:docId w15:val="{F4636C0E-F9C3-4607-8867-6B720A2E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6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5AB"/>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803CE0"/>
  </w:style>
  <w:style w:type="paragraph" w:styleId="BalloonText">
    <w:name w:val="Balloon Text"/>
    <w:basedOn w:val="Normal"/>
    <w:link w:val="BalloonTextChar"/>
    <w:uiPriority w:val="99"/>
    <w:semiHidden/>
    <w:unhideWhenUsed/>
    <w:rsid w:val="00803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E0"/>
    <w:rPr>
      <w:rFonts w:ascii="Tahoma" w:hAnsi="Tahoma" w:cs="Tahoma"/>
      <w:sz w:val="16"/>
      <w:szCs w:val="16"/>
    </w:rPr>
  </w:style>
  <w:style w:type="paragraph" w:styleId="NormalWeb">
    <w:name w:val="Normal (Web)"/>
    <w:basedOn w:val="Normal"/>
    <w:uiPriority w:val="99"/>
    <w:semiHidden/>
    <w:unhideWhenUsed/>
    <w:rsid w:val="00695B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548A5"/>
    <w:pPr>
      <w:spacing w:after="0" w:line="240" w:lineRule="auto"/>
    </w:pPr>
  </w:style>
  <w:style w:type="paragraph" w:styleId="DocumentMap">
    <w:name w:val="Document Map"/>
    <w:basedOn w:val="Normal"/>
    <w:link w:val="DocumentMapChar"/>
    <w:uiPriority w:val="99"/>
    <w:semiHidden/>
    <w:unhideWhenUsed/>
    <w:rsid w:val="00DD1ED7"/>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D1ED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9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D80D-018E-4B53-AFFA-587170AA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1216</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UNIVERSITE DE GENEVE</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MACDUFF</dc:creator>
  <cp:lastModifiedBy>Arnaud Barras</cp:lastModifiedBy>
  <cp:revision>2</cp:revision>
  <cp:lastPrinted>2015-09-07T07:45:00Z</cp:lastPrinted>
  <dcterms:created xsi:type="dcterms:W3CDTF">2016-03-23T17:29:00Z</dcterms:created>
  <dcterms:modified xsi:type="dcterms:W3CDTF">2016-03-23T17:29:00Z</dcterms:modified>
</cp:coreProperties>
</file>