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60" w:rsidRPr="00B85E67" w:rsidRDefault="00F50960">
      <w:pPr>
        <w:rPr>
          <w:rFonts w:ascii="Arial" w:hAnsi="Arial" w:cs="Arial"/>
        </w:rPr>
      </w:pPr>
    </w:p>
    <w:p w:rsidR="00F50960" w:rsidRPr="00B85E67" w:rsidRDefault="00F50960" w:rsidP="00F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Lines="1" w:afterLines="1"/>
        <w:jc w:val="center"/>
        <w:rPr>
          <w:rFonts w:ascii="Arial" w:hAnsi="Arial" w:cs="Arial"/>
          <w:b/>
          <w:sz w:val="32"/>
          <w:szCs w:val="20"/>
          <w:lang w:eastAsia="fr-FR"/>
        </w:rPr>
      </w:pPr>
      <w:r w:rsidRPr="00B85E67">
        <w:rPr>
          <w:rFonts w:ascii="Arial" w:hAnsi="Arial" w:cs="Arial"/>
          <w:b/>
          <w:sz w:val="32"/>
          <w:szCs w:val="20"/>
          <w:lang w:eastAsia="fr-FR"/>
        </w:rPr>
        <w:t>Ordre du jour – Bureau A</w:t>
      </w:r>
      <w:r w:rsidR="00A1785E">
        <w:rPr>
          <w:rFonts w:ascii="Arial" w:hAnsi="Arial" w:cs="Arial"/>
          <w:b/>
          <w:sz w:val="32"/>
          <w:szCs w:val="20"/>
          <w:lang w:eastAsia="fr-FR"/>
        </w:rPr>
        <w:t>CERM</w:t>
      </w:r>
      <w:r w:rsidRPr="00B85E67">
        <w:rPr>
          <w:rFonts w:ascii="Arial" w:hAnsi="Arial" w:cs="Arial"/>
          <w:b/>
          <w:sz w:val="32"/>
          <w:szCs w:val="20"/>
          <w:lang w:eastAsia="fr-FR"/>
        </w:rPr>
        <w:t xml:space="preserve">- </w:t>
      </w:r>
      <w:r w:rsidR="00A1785E">
        <w:rPr>
          <w:rFonts w:ascii="Arial" w:hAnsi="Arial" w:cs="Arial"/>
          <w:b/>
          <w:sz w:val="32"/>
          <w:szCs w:val="20"/>
          <w:lang w:eastAsia="fr-FR"/>
        </w:rPr>
        <w:t>XX février 2012</w:t>
      </w:r>
    </w:p>
    <w:p w:rsidR="00F50960" w:rsidRPr="00B85E67" w:rsidRDefault="00F50960" w:rsidP="00F52011">
      <w:pPr>
        <w:spacing w:beforeLines="1" w:afterLines="1"/>
        <w:rPr>
          <w:rFonts w:ascii="Arial" w:hAnsi="Arial" w:cs="Arial"/>
          <w:i/>
          <w:sz w:val="20"/>
          <w:szCs w:val="20"/>
          <w:lang w:eastAsia="fr-FR"/>
        </w:rPr>
      </w:pPr>
    </w:p>
    <w:p w:rsidR="00F50960" w:rsidRPr="00B85E67" w:rsidRDefault="00F50960" w:rsidP="00F52011">
      <w:pPr>
        <w:spacing w:beforeLines="1" w:afterLines="1"/>
        <w:rPr>
          <w:rFonts w:ascii="Arial" w:hAnsi="Arial" w:cs="Arial"/>
          <w:i/>
          <w:sz w:val="20"/>
          <w:szCs w:val="20"/>
          <w:lang w:eastAsia="fr-FR"/>
        </w:rPr>
      </w:pPr>
    </w:p>
    <w:p w:rsidR="00F50960" w:rsidRPr="00B85E67" w:rsidRDefault="00F50960" w:rsidP="00F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afterLines="1"/>
        <w:rPr>
          <w:rFonts w:ascii="Arial" w:hAnsi="Arial" w:cs="Arial"/>
          <w:i/>
          <w:sz w:val="20"/>
          <w:szCs w:val="20"/>
          <w:lang w:eastAsia="fr-FR"/>
        </w:rPr>
      </w:pPr>
    </w:p>
    <w:p w:rsidR="00F50960" w:rsidRPr="00B85E67" w:rsidRDefault="00F50960" w:rsidP="00F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afterLines="1"/>
        <w:rPr>
          <w:rFonts w:ascii="Arial" w:hAnsi="Arial" w:cs="Arial"/>
          <w:i/>
          <w:szCs w:val="20"/>
          <w:lang w:eastAsia="fr-FR"/>
        </w:rPr>
      </w:pPr>
      <w:r w:rsidRPr="00B85E67">
        <w:rPr>
          <w:rFonts w:ascii="Arial" w:hAnsi="Arial" w:cs="Arial"/>
          <w:i/>
          <w:szCs w:val="20"/>
          <w:lang w:eastAsia="fr-FR"/>
        </w:rPr>
        <w:t>Réunion n</w:t>
      </w:r>
      <w:r w:rsidRPr="00B85E67">
        <w:rPr>
          <w:rFonts w:ascii="Arial" w:hAnsi="Arial" w:cs="Arial"/>
          <w:i/>
          <w:szCs w:val="20"/>
          <w:vertAlign w:val="superscript"/>
          <w:lang w:eastAsia="fr-FR"/>
        </w:rPr>
        <w:t>o</w:t>
      </w:r>
      <w:r w:rsidRPr="00B85E67">
        <w:rPr>
          <w:rFonts w:ascii="Arial" w:hAnsi="Arial" w:cs="Arial"/>
          <w:i/>
          <w:szCs w:val="20"/>
          <w:lang w:eastAsia="fr-FR"/>
        </w:rPr>
        <w:t xml:space="preserve">: </w:t>
      </w:r>
      <w:r w:rsidR="00A1785E">
        <w:rPr>
          <w:rFonts w:ascii="Arial" w:hAnsi="Arial" w:cs="Arial"/>
          <w:i/>
          <w:szCs w:val="20"/>
          <w:lang w:eastAsia="fr-FR"/>
        </w:rPr>
        <w:t>1</w:t>
      </w:r>
      <w:r w:rsidRPr="00B85E67">
        <w:rPr>
          <w:rFonts w:ascii="Arial" w:hAnsi="Arial" w:cs="Arial"/>
          <w:i/>
          <w:szCs w:val="20"/>
          <w:lang w:eastAsia="fr-FR"/>
        </w:rPr>
        <w:br/>
      </w:r>
      <w:r w:rsidR="00A1785E">
        <w:rPr>
          <w:rFonts w:ascii="Arial" w:hAnsi="Arial" w:cs="Arial"/>
          <w:i/>
          <w:szCs w:val="20"/>
          <w:lang w:eastAsia="fr-FR"/>
        </w:rPr>
        <w:t>février 2012</w:t>
      </w:r>
      <w:r w:rsidRPr="00B85E67">
        <w:rPr>
          <w:rFonts w:ascii="Arial" w:hAnsi="Arial" w:cs="Arial"/>
          <w:i/>
          <w:szCs w:val="20"/>
          <w:lang w:eastAsia="fr-FR"/>
        </w:rPr>
        <w:t xml:space="preserve"> de 12h15 à 14h</w:t>
      </w:r>
      <w:r w:rsidRPr="00B85E67">
        <w:rPr>
          <w:rFonts w:ascii="Arial" w:hAnsi="Arial" w:cs="Arial"/>
          <w:i/>
          <w:szCs w:val="20"/>
          <w:lang w:eastAsia="fr-FR"/>
        </w:rPr>
        <w:br/>
        <w:t xml:space="preserve">Salle 5000 </w:t>
      </w:r>
      <w:r w:rsidR="00CB7829" w:rsidRPr="00B85E67">
        <w:rPr>
          <w:rFonts w:ascii="Arial" w:hAnsi="Arial" w:cs="Arial"/>
          <w:i/>
          <w:szCs w:val="20"/>
          <w:lang w:eastAsia="fr-FR"/>
        </w:rPr>
        <w:t>5</w:t>
      </w:r>
      <w:r w:rsidRPr="00B85E67">
        <w:rPr>
          <w:rFonts w:ascii="Arial" w:hAnsi="Arial" w:cs="Arial"/>
          <w:i/>
          <w:szCs w:val="20"/>
          <w:vertAlign w:val="superscript"/>
          <w:lang w:eastAsia="fr-FR"/>
        </w:rPr>
        <w:t>ème</w:t>
      </w:r>
      <w:r w:rsidRPr="00B85E67">
        <w:rPr>
          <w:rFonts w:ascii="Arial" w:hAnsi="Arial" w:cs="Arial"/>
          <w:i/>
          <w:szCs w:val="20"/>
          <w:lang w:eastAsia="fr-FR"/>
        </w:rPr>
        <w:t xml:space="preserve"> étage</w:t>
      </w:r>
    </w:p>
    <w:p w:rsidR="00F50960" w:rsidRPr="00B85E67" w:rsidRDefault="00F50960" w:rsidP="00F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afterLines="1"/>
        <w:rPr>
          <w:rFonts w:ascii="Arial" w:hAnsi="Arial" w:cs="Arial"/>
          <w:i/>
          <w:szCs w:val="20"/>
          <w:lang w:eastAsia="fr-FR"/>
        </w:rPr>
      </w:pPr>
      <w:r w:rsidRPr="00B85E67">
        <w:rPr>
          <w:rFonts w:ascii="Arial" w:hAnsi="Arial" w:cs="Arial"/>
          <w:i/>
          <w:szCs w:val="20"/>
          <w:lang w:eastAsia="fr-FR"/>
        </w:rPr>
        <w:t xml:space="preserve">Rédigé par </w:t>
      </w:r>
      <w:proofErr w:type="spellStart"/>
      <w:r w:rsidRPr="00B85E67">
        <w:rPr>
          <w:rFonts w:ascii="Arial" w:hAnsi="Arial" w:cs="Arial"/>
          <w:i/>
          <w:szCs w:val="20"/>
          <w:lang w:eastAsia="fr-FR"/>
        </w:rPr>
        <w:t>AnZ</w:t>
      </w:r>
      <w:proofErr w:type="spellEnd"/>
    </w:p>
    <w:p w:rsidR="00F50960" w:rsidRPr="00B85E67" w:rsidRDefault="00F50960" w:rsidP="00F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afterLines="1"/>
        <w:rPr>
          <w:rFonts w:ascii="Arial" w:hAnsi="Arial" w:cs="Arial"/>
          <w:szCs w:val="20"/>
          <w:lang w:eastAsia="fr-FR"/>
        </w:rPr>
      </w:pPr>
    </w:p>
    <w:p w:rsidR="00F50960" w:rsidRPr="00B85E67" w:rsidRDefault="00F50960" w:rsidP="00F52011">
      <w:pPr>
        <w:spacing w:beforeLines="1" w:afterLines="1"/>
        <w:rPr>
          <w:rFonts w:ascii="Arial" w:hAnsi="Arial" w:cs="Arial"/>
          <w:szCs w:val="20"/>
          <w:lang w:eastAsia="fr-FR"/>
        </w:rPr>
      </w:pPr>
    </w:p>
    <w:p w:rsidR="00F50960" w:rsidRPr="00B85E67" w:rsidRDefault="00F50960" w:rsidP="00F52011">
      <w:pPr>
        <w:spacing w:beforeLines="1" w:afterLines="1"/>
        <w:rPr>
          <w:rFonts w:ascii="Arial" w:hAnsi="Arial" w:cs="Arial"/>
          <w:b/>
          <w:szCs w:val="20"/>
          <w:lang w:eastAsia="fr-FR"/>
        </w:rPr>
      </w:pPr>
      <w:r w:rsidRPr="00B85E67">
        <w:rPr>
          <w:rFonts w:ascii="Arial" w:hAnsi="Arial" w:cs="Arial"/>
          <w:b/>
          <w:szCs w:val="20"/>
          <w:lang w:eastAsia="fr-FR"/>
        </w:rPr>
        <w:t xml:space="preserve">1. Acceptation du PV de </w:t>
      </w:r>
      <w:r w:rsidR="00A1785E">
        <w:rPr>
          <w:rFonts w:ascii="Arial" w:hAnsi="Arial" w:cs="Arial"/>
          <w:b/>
          <w:szCs w:val="20"/>
          <w:lang w:eastAsia="fr-FR"/>
        </w:rPr>
        <w:t>l’assemblée générale (AG)</w:t>
      </w:r>
    </w:p>
    <w:p w:rsidR="00F50960" w:rsidRPr="00B85E67" w:rsidRDefault="00F50960" w:rsidP="00F52011">
      <w:pPr>
        <w:spacing w:beforeLines="1" w:afterLines="1"/>
        <w:rPr>
          <w:rFonts w:ascii="Arial" w:hAnsi="Arial" w:cs="Arial"/>
          <w:bCs/>
          <w:szCs w:val="20"/>
          <w:lang w:eastAsia="fr-FR"/>
        </w:rPr>
      </w:pPr>
      <w:r w:rsidRPr="00B85E67">
        <w:rPr>
          <w:rFonts w:ascii="Arial" w:hAnsi="Arial" w:cs="Arial"/>
          <w:b/>
          <w:szCs w:val="20"/>
          <w:lang w:eastAsia="fr-FR"/>
        </w:rPr>
        <w:tab/>
      </w:r>
    </w:p>
    <w:p w:rsidR="00F50960" w:rsidRPr="00B85E67" w:rsidRDefault="00F50960" w:rsidP="00F52011">
      <w:pPr>
        <w:spacing w:beforeLines="1" w:afterLines="1"/>
        <w:rPr>
          <w:rFonts w:ascii="Arial" w:hAnsi="Arial" w:cs="Arial"/>
          <w:b/>
          <w:szCs w:val="20"/>
          <w:lang w:eastAsia="fr-FR"/>
        </w:rPr>
      </w:pPr>
      <w:r w:rsidRPr="00B85E67">
        <w:rPr>
          <w:rFonts w:ascii="Arial" w:hAnsi="Arial" w:cs="Arial"/>
          <w:b/>
          <w:szCs w:val="20"/>
          <w:lang w:eastAsia="fr-FR"/>
        </w:rPr>
        <w:t xml:space="preserve">2. Evaluation des actions requises </w:t>
      </w:r>
    </w:p>
    <w:p w:rsidR="00861126" w:rsidRPr="00B85E67" w:rsidRDefault="00861126" w:rsidP="00F52011">
      <w:pPr>
        <w:spacing w:beforeLines="1" w:afterLines="1"/>
        <w:rPr>
          <w:rFonts w:ascii="Arial" w:hAnsi="Arial" w:cs="Arial"/>
          <w:b/>
          <w:szCs w:val="20"/>
          <w:lang w:eastAsia="fr-FR"/>
        </w:rPr>
      </w:pPr>
      <w:r w:rsidRPr="00B85E67">
        <w:rPr>
          <w:rFonts w:ascii="Arial" w:hAnsi="Arial" w:cs="Arial"/>
          <w:bCs/>
          <w:szCs w:val="20"/>
          <w:lang w:eastAsia="fr-FR"/>
        </w:rPr>
        <w:t xml:space="preserve"> </w:t>
      </w:r>
    </w:p>
    <w:p w:rsidR="00317CD6" w:rsidRPr="00317CD6" w:rsidRDefault="00A1785E" w:rsidP="00F52011">
      <w:pPr>
        <w:numPr>
          <w:ilvl w:val="0"/>
          <w:numId w:val="3"/>
        </w:numPr>
        <w:spacing w:beforeLines="1" w:afterLines="1"/>
        <w:rPr>
          <w:rFonts w:ascii="Arial" w:hAnsi="Arial" w:cs="Arial"/>
          <w:b/>
          <w:szCs w:val="20"/>
          <w:lang w:eastAsia="fr-FR"/>
        </w:rPr>
      </w:pPr>
      <w:r>
        <w:rPr>
          <w:rFonts w:ascii="Arial" w:hAnsi="Arial" w:cs="Arial"/>
          <w:b/>
          <w:szCs w:val="20"/>
          <w:lang w:eastAsia="fr-FR"/>
        </w:rPr>
        <w:t>Décisions votées durant l’AG</w:t>
      </w:r>
    </w:p>
    <w:p w:rsidR="00317CD6" w:rsidRDefault="00A1785E" w:rsidP="00F52011">
      <w:pPr>
        <w:numPr>
          <w:ilvl w:val="1"/>
          <w:numId w:val="3"/>
        </w:numPr>
        <w:spacing w:beforeLines="1" w:afterLines="1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  <w:szCs w:val="20"/>
          <w:lang w:eastAsia="fr-FR"/>
        </w:rPr>
        <w:t>Nombre de membres officiellement inscrits : 50 membres</w:t>
      </w:r>
    </w:p>
    <w:p w:rsidR="00A1785E" w:rsidRDefault="00A1785E" w:rsidP="00F52011">
      <w:pPr>
        <w:numPr>
          <w:ilvl w:val="1"/>
          <w:numId w:val="3"/>
        </w:numPr>
        <w:spacing w:beforeLines="1" w:afterLines="1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  <w:szCs w:val="20"/>
          <w:lang w:eastAsia="fr-FR"/>
        </w:rPr>
        <w:t>Renouvellement des premiers inscrits : mail ? signatures ?</w:t>
      </w:r>
    </w:p>
    <w:p w:rsidR="00317CD6" w:rsidRDefault="00A1785E" w:rsidP="00F52011">
      <w:pPr>
        <w:numPr>
          <w:ilvl w:val="1"/>
          <w:numId w:val="3"/>
        </w:numPr>
        <w:spacing w:beforeLines="1" w:afterLines="1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  <w:szCs w:val="20"/>
          <w:lang w:eastAsia="fr-FR"/>
        </w:rPr>
        <w:t>Mise à jour du site (XAR) : changement de nom, ODJ</w:t>
      </w:r>
    </w:p>
    <w:p w:rsidR="00A1785E" w:rsidRDefault="00A1785E" w:rsidP="00F52011">
      <w:pPr>
        <w:numPr>
          <w:ilvl w:val="1"/>
          <w:numId w:val="3"/>
        </w:numPr>
        <w:spacing w:beforeLines="1" w:afterLines="1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  <w:szCs w:val="20"/>
          <w:lang w:eastAsia="fr-FR"/>
        </w:rPr>
        <w:t>Mise à jour des statuts (ALS</w:t>
      </w:r>
      <w:r w:rsidR="003B284B">
        <w:rPr>
          <w:rFonts w:ascii="Arial" w:hAnsi="Arial" w:cs="Arial"/>
          <w:szCs w:val="20"/>
          <w:lang w:eastAsia="fr-FR"/>
        </w:rPr>
        <w:t>/DIC</w:t>
      </w:r>
      <w:r>
        <w:rPr>
          <w:rFonts w:ascii="Arial" w:hAnsi="Arial" w:cs="Arial"/>
          <w:szCs w:val="20"/>
          <w:lang w:eastAsia="fr-FR"/>
        </w:rPr>
        <w:t>)</w:t>
      </w:r>
    </w:p>
    <w:p w:rsidR="00347D7B" w:rsidRPr="00317CD6" w:rsidRDefault="00347D7B" w:rsidP="00F52011">
      <w:pPr>
        <w:numPr>
          <w:ilvl w:val="1"/>
          <w:numId w:val="3"/>
        </w:numPr>
        <w:spacing w:beforeLines="1" w:afterLines="1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  <w:szCs w:val="20"/>
          <w:lang w:eastAsia="fr-FR"/>
        </w:rPr>
        <w:t>Visibilité de l’association : groupe de travail </w:t>
      </w:r>
      <w:r w:rsidR="003B284B">
        <w:rPr>
          <w:rFonts w:ascii="Arial" w:hAnsi="Arial" w:cs="Arial"/>
          <w:szCs w:val="20"/>
          <w:lang w:eastAsia="fr-FR"/>
        </w:rPr>
        <w:t>newsletter</w:t>
      </w:r>
      <w:r>
        <w:rPr>
          <w:rFonts w:ascii="Arial" w:hAnsi="Arial" w:cs="Arial"/>
          <w:szCs w:val="20"/>
          <w:lang w:eastAsia="fr-FR"/>
        </w:rPr>
        <w:t>? Emmanuelle ?</w:t>
      </w:r>
    </w:p>
    <w:p w:rsidR="0064183C" w:rsidRPr="00CD4667" w:rsidRDefault="00A1785E" w:rsidP="00F52011">
      <w:pPr>
        <w:numPr>
          <w:ilvl w:val="0"/>
          <w:numId w:val="3"/>
        </w:numPr>
        <w:spacing w:beforeLines="1" w:afterLines="1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  <w:b/>
        </w:rPr>
        <w:t>Assemblée de l’université</w:t>
      </w:r>
      <w:r w:rsidR="00347D7B">
        <w:rPr>
          <w:rFonts w:ascii="Arial" w:hAnsi="Arial" w:cs="Arial"/>
          <w:b/>
        </w:rPr>
        <w:t xml:space="preserve"> (DIC)</w:t>
      </w:r>
    </w:p>
    <w:p w:rsidR="00347D7B" w:rsidRPr="00347D7B" w:rsidRDefault="00347D7B" w:rsidP="00F52011">
      <w:pPr>
        <w:numPr>
          <w:ilvl w:val="1"/>
          <w:numId w:val="3"/>
        </w:numPr>
        <w:spacing w:beforeLines="1" w:afterLines="1"/>
        <w:rPr>
          <w:rFonts w:ascii="Arial" w:hAnsi="Arial" w:cs="Arial"/>
          <w:szCs w:val="20"/>
          <w:lang w:eastAsia="fr-FR"/>
        </w:rPr>
      </w:pPr>
      <w:r w:rsidRPr="00347D7B">
        <w:rPr>
          <w:rFonts w:ascii="Arial" w:hAnsi="Arial" w:cs="Arial"/>
        </w:rPr>
        <w:t>PV après</w:t>
      </w:r>
      <w:r>
        <w:rPr>
          <w:rFonts w:ascii="Arial" w:hAnsi="Arial" w:cs="Arial"/>
        </w:rPr>
        <w:t xml:space="preserve"> chaque assemblée</w:t>
      </w:r>
    </w:p>
    <w:p w:rsidR="00347D7B" w:rsidRPr="00347D7B" w:rsidRDefault="00347D7B" w:rsidP="00F52011">
      <w:pPr>
        <w:numPr>
          <w:ilvl w:val="1"/>
          <w:numId w:val="3"/>
        </w:numPr>
        <w:spacing w:beforeLines="1" w:afterLines="1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</w:rPr>
        <w:t>Thème de</w:t>
      </w:r>
      <w:r w:rsidRPr="0034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discussion : cahier des charges du MA, rapport de la décision de non</w:t>
      </w:r>
      <w:r w:rsidR="003B284B">
        <w:rPr>
          <w:rFonts w:ascii="Arial" w:hAnsi="Arial" w:cs="Arial"/>
        </w:rPr>
        <w:t xml:space="preserve"> attribution des 30% de soutien</w:t>
      </w:r>
      <w:bookmarkStart w:id="0" w:name="_GoBack"/>
      <w:bookmarkEnd w:id="0"/>
      <w:r>
        <w:rPr>
          <w:rFonts w:ascii="Arial" w:hAnsi="Arial" w:cs="Arial"/>
        </w:rPr>
        <w:t xml:space="preserve"> au MA, valorisation de l’enseignement</w:t>
      </w:r>
    </w:p>
    <w:p w:rsidR="00347D7B" w:rsidRPr="00CD4667" w:rsidRDefault="00347D7B" w:rsidP="00F52011">
      <w:pPr>
        <w:numPr>
          <w:ilvl w:val="0"/>
          <w:numId w:val="3"/>
        </w:numPr>
        <w:spacing w:beforeLines="1" w:afterLines="1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  <w:b/>
        </w:rPr>
        <w:t>Conseil participatif (RIF)</w:t>
      </w:r>
    </w:p>
    <w:p w:rsidR="00347D7B" w:rsidRPr="00347D7B" w:rsidRDefault="00347D7B" w:rsidP="00F52011">
      <w:pPr>
        <w:numPr>
          <w:ilvl w:val="1"/>
          <w:numId w:val="3"/>
        </w:numPr>
        <w:spacing w:beforeLines="1" w:afterLines="1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</w:rPr>
        <w:t>Bilan</w:t>
      </w:r>
    </w:p>
    <w:p w:rsidR="00347D7B" w:rsidRPr="00347D7B" w:rsidRDefault="00347D7B" w:rsidP="00F52011">
      <w:pPr>
        <w:numPr>
          <w:ilvl w:val="1"/>
          <w:numId w:val="3"/>
        </w:numPr>
        <w:spacing w:beforeLines="1" w:afterLines="1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  <w:szCs w:val="20"/>
          <w:lang w:eastAsia="fr-FR"/>
        </w:rPr>
        <w:t>R</w:t>
      </w:r>
      <w:r w:rsidRPr="00347D7B">
        <w:rPr>
          <w:rFonts w:ascii="Arial" w:hAnsi="Arial" w:cs="Arial"/>
          <w:szCs w:val="20"/>
          <w:lang w:eastAsia="fr-FR"/>
        </w:rPr>
        <w:t>eprésentation du CER dans les commissions de nomination</w:t>
      </w:r>
      <w:r>
        <w:rPr>
          <w:rFonts w:ascii="Arial" w:hAnsi="Arial" w:cs="Arial"/>
          <w:szCs w:val="20"/>
          <w:lang w:eastAsia="fr-FR"/>
        </w:rPr>
        <w:t> : réunion du 31 janvier</w:t>
      </w:r>
    </w:p>
    <w:p w:rsidR="00861126" w:rsidRPr="00B85E67" w:rsidRDefault="00861126" w:rsidP="00F52011">
      <w:pPr>
        <w:spacing w:beforeLines="1" w:afterLines="1"/>
        <w:rPr>
          <w:rFonts w:ascii="Arial" w:hAnsi="Arial" w:cs="Arial"/>
          <w:szCs w:val="20"/>
          <w:lang w:eastAsia="fr-FR"/>
        </w:rPr>
      </w:pPr>
    </w:p>
    <w:p w:rsidR="00F50960" w:rsidRDefault="00F50960" w:rsidP="00F52011">
      <w:pPr>
        <w:pStyle w:val="ListParagraph1"/>
        <w:spacing w:beforeLines="1" w:afterLines="1"/>
        <w:ind w:left="0"/>
        <w:rPr>
          <w:rFonts w:ascii="Arial" w:hAnsi="Arial" w:cs="Arial"/>
          <w:b/>
          <w:szCs w:val="20"/>
          <w:lang w:eastAsia="fr-FR"/>
        </w:rPr>
      </w:pPr>
      <w:r w:rsidRPr="00B85E67">
        <w:rPr>
          <w:rFonts w:ascii="Arial" w:hAnsi="Arial" w:cs="Arial"/>
          <w:b/>
          <w:szCs w:val="20"/>
          <w:lang w:eastAsia="fr-FR"/>
        </w:rPr>
        <w:t>3. Divers et conclusions</w:t>
      </w:r>
    </w:p>
    <w:p w:rsidR="0064183C" w:rsidRPr="00B85E67" w:rsidRDefault="0064183C" w:rsidP="00F52011">
      <w:pPr>
        <w:spacing w:beforeLines="1" w:afterLines="1"/>
        <w:rPr>
          <w:rFonts w:ascii="Arial" w:hAnsi="Arial" w:cs="Arial"/>
          <w:b/>
          <w:szCs w:val="20"/>
          <w:lang w:eastAsia="fr-FR"/>
        </w:rPr>
      </w:pPr>
    </w:p>
    <w:p w:rsidR="00CD4667" w:rsidRPr="00B85E67" w:rsidRDefault="00347D7B" w:rsidP="00F52011">
      <w:pPr>
        <w:pStyle w:val="ListParagraph1"/>
        <w:numPr>
          <w:ilvl w:val="0"/>
          <w:numId w:val="3"/>
        </w:numPr>
        <w:spacing w:beforeLines="1" w:afterLines="1"/>
        <w:rPr>
          <w:rFonts w:ascii="Arial" w:hAnsi="Arial" w:cs="Arial"/>
          <w:b/>
          <w:szCs w:val="20"/>
          <w:lang w:eastAsia="fr-FR"/>
        </w:rPr>
      </w:pPr>
      <w:r>
        <w:rPr>
          <w:rFonts w:ascii="Arial" w:hAnsi="Arial" w:cs="Arial"/>
          <w:b/>
        </w:rPr>
        <w:t>Newsletter</w:t>
      </w:r>
    </w:p>
    <w:p w:rsidR="00F50960" w:rsidRPr="00B85E67" w:rsidRDefault="00F50960" w:rsidP="00F52011">
      <w:pPr>
        <w:pStyle w:val="ListParagraph1"/>
        <w:spacing w:beforeLines="1" w:afterLines="1"/>
        <w:ind w:left="0"/>
        <w:rPr>
          <w:rFonts w:ascii="Arial" w:hAnsi="Arial" w:cs="Arial"/>
          <w:b/>
          <w:szCs w:val="20"/>
          <w:lang w:eastAsia="fr-FR"/>
        </w:rPr>
      </w:pPr>
    </w:p>
    <w:p w:rsidR="00F50960" w:rsidRPr="00B85E67" w:rsidRDefault="00F50960" w:rsidP="00F52011">
      <w:pPr>
        <w:pStyle w:val="ListParagraph1"/>
        <w:spacing w:beforeLines="1" w:afterLines="1"/>
        <w:ind w:left="0"/>
        <w:rPr>
          <w:rFonts w:ascii="Arial" w:hAnsi="Arial" w:cs="Arial"/>
          <w:szCs w:val="20"/>
          <w:lang w:eastAsia="fr-FR"/>
        </w:rPr>
      </w:pPr>
      <w:r w:rsidRPr="00B85E67">
        <w:rPr>
          <w:rFonts w:ascii="Arial" w:hAnsi="Arial" w:cs="Arial"/>
          <w:b/>
          <w:szCs w:val="20"/>
          <w:lang w:eastAsia="fr-FR"/>
        </w:rPr>
        <w:t>4. Prochaine réunion </w:t>
      </w:r>
      <w:r w:rsidR="00347D7B">
        <w:rPr>
          <w:rFonts w:ascii="Arial" w:hAnsi="Arial" w:cs="Arial"/>
          <w:b/>
          <w:szCs w:val="20"/>
          <w:lang w:eastAsia="fr-FR"/>
        </w:rPr>
        <w:t xml:space="preserve">selon le </w:t>
      </w:r>
      <w:proofErr w:type="spellStart"/>
      <w:r w:rsidR="00347D7B">
        <w:rPr>
          <w:rFonts w:ascii="Arial" w:hAnsi="Arial" w:cs="Arial"/>
          <w:b/>
          <w:szCs w:val="20"/>
          <w:lang w:eastAsia="fr-FR"/>
        </w:rPr>
        <w:t>doodle</w:t>
      </w:r>
      <w:proofErr w:type="spellEnd"/>
      <w:r w:rsidR="00347D7B">
        <w:rPr>
          <w:rFonts w:ascii="Arial" w:hAnsi="Arial" w:cs="Arial"/>
          <w:b/>
          <w:szCs w:val="20"/>
          <w:lang w:eastAsia="fr-FR"/>
        </w:rPr>
        <w:t xml:space="preserve"> envoyé à cet effet</w:t>
      </w:r>
    </w:p>
    <w:p w:rsidR="00F50960" w:rsidRPr="00B85E67" w:rsidRDefault="00F50960">
      <w:pPr>
        <w:rPr>
          <w:rFonts w:ascii="Arial" w:hAnsi="Arial" w:cs="Arial"/>
        </w:rPr>
      </w:pPr>
    </w:p>
    <w:sectPr w:rsidR="00F50960" w:rsidRPr="00B85E67" w:rsidSect="00980EB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87" w:rsidRDefault="00612087" w:rsidP="00C433AB">
      <w:pPr>
        <w:spacing w:after="0"/>
      </w:pPr>
      <w:r>
        <w:separator/>
      </w:r>
    </w:p>
  </w:endnote>
  <w:endnote w:type="continuationSeparator" w:id="0">
    <w:p w:rsidR="00612087" w:rsidRDefault="00612087" w:rsidP="00C433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60" w:rsidRPr="008E631B" w:rsidRDefault="00F50960" w:rsidP="00DB0AD3">
    <w:pPr>
      <w:pStyle w:val="Header"/>
      <w:pBdr>
        <w:bottom w:val="single" w:sz="12" w:space="1" w:color="auto"/>
      </w:pBdr>
      <w:spacing w:before="2" w:after="2"/>
      <w:rPr>
        <w:rFonts w:ascii="Arial" w:hAnsi="Arial"/>
        <w:sz w:val="16"/>
      </w:rPr>
    </w:pPr>
  </w:p>
  <w:p w:rsidR="00F50960" w:rsidRPr="00DB0AD3" w:rsidRDefault="00F50960" w:rsidP="00DB0AD3">
    <w:pPr>
      <w:pStyle w:val="Header"/>
      <w:spacing w:before="2" w:after="2"/>
      <w:rPr>
        <w:rFonts w:ascii="Arial" w:hAnsi="Arial"/>
        <w:sz w:val="18"/>
      </w:rPr>
    </w:pPr>
    <w:r>
      <w:rPr>
        <w:rFonts w:ascii="Arial" w:hAnsi="Arial"/>
        <w:sz w:val="18"/>
      </w:rPr>
      <w:t>Bureau de l’ACIMF</w:t>
    </w:r>
    <w:r w:rsidRPr="00DB0AD3">
      <w:rPr>
        <w:rFonts w:ascii="Arial" w:hAnsi="Arial"/>
        <w:sz w:val="18"/>
      </w:rPr>
      <w:tab/>
      <w:t xml:space="preserve">Page </w:t>
    </w:r>
    <w:r w:rsidR="0003659C" w:rsidRPr="00DB0AD3">
      <w:rPr>
        <w:rFonts w:ascii="Arial" w:hAnsi="Arial"/>
        <w:sz w:val="18"/>
      </w:rPr>
      <w:fldChar w:fldCharType="begin"/>
    </w:r>
    <w:r w:rsidRPr="00DB0AD3">
      <w:rPr>
        <w:rFonts w:ascii="Arial" w:hAnsi="Arial"/>
        <w:sz w:val="18"/>
      </w:rPr>
      <w:instrText xml:space="preserve"> PAGE </w:instrText>
    </w:r>
    <w:r w:rsidR="0003659C" w:rsidRPr="00DB0AD3">
      <w:rPr>
        <w:rFonts w:ascii="Arial" w:hAnsi="Arial"/>
        <w:sz w:val="18"/>
      </w:rPr>
      <w:fldChar w:fldCharType="separate"/>
    </w:r>
    <w:r w:rsidR="00F52011">
      <w:rPr>
        <w:rFonts w:ascii="Arial" w:hAnsi="Arial"/>
        <w:noProof/>
        <w:sz w:val="18"/>
      </w:rPr>
      <w:t>1</w:t>
    </w:r>
    <w:r w:rsidR="0003659C" w:rsidRPr="00DB0AD3">
      <w:rPr>
        <w:rFonts w:ascii="Arial" w:hAnsi="Arial"/>
        <w:sz w:val="18"/>
      </w:rPr>
      <w:fldChar w:fldCharType="end"/>
    </w:r>
    <w:r w:rsidRPr="00DB0AD3">
      <w:rPr>
        <w:rFonts w:ascii="Arial" w:hAnsi="Arial"/>
        <w:sz w:val="18"/>
      </w:rPr>
      <w:tab/>
    </w:r>
    <w:r w:rsidR="0003659C" w:rsidRPr="00DB0AD3">
      <w:rPr>
        <w:rFonts w:ascii="Arial" w:hAnsi="Arial"/>
        <w:sz w:val="18"/>
      </w:rPr>
      <w:fldChar w:fldCharType="begin"/>
    </w:r>
    <w:r w:rsidRPr="00DB0AD3">
      <w:rPr>
        <w:rFonts w:ascii="Arial" w:hAnsi="Arial"/>
        <w:sz w:val="18"/>
      </w:rPr>
      <w:instrText xml:space="preserve"> DATE </w:instrText>
    </w:r>
    <w:r w:rsidR="0003659C" w:rsidRPr="00DB0AD3">
      <w:rPr>
        <w:rFonts w:ascii="Arial" w:hAnsi="Arial"/>
        <w:sz w:val="18"/>
      </w:rPr>
      <w:fldChar w:fldCharType="separate"/>
    </w:r>
    <w:r w:rsidR="00F52011">
      <w:rPr>
        <w:rFonts w:ascii="Arial" w:hAnsi="Arial"/>
        <w:noProof/>
        <w:sz w:val="18"/>
      </w:rPr>
      <w:t>31/01/2012</w:t>
    </w:r>
    <w:r w:rsidR="0003659C" w:rsidRPr="00DB0AD3">
      <w:rPr>
        <w:rFonts w:ascii="Arial" w:hAnsi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87" w:rsidRDefault="00612087" w:rsidP="00C433AB">
      <w:pPr>
        <w:spacing w:after="0"/>
      </w:pPr>
      <w:r>
        <w:separator/>
      </w:r>
    </w:p>
  </w:footnote>
  <w:footnote w:type="continuationSeparator" w:id="0">
    <w:p w:rsidR="00612087" w:rsidRDefault="00612087" w:rsidP="00C433A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60" w:rsidRPr="00441603" w:rsidRDefault="0003659C" w:rsidP="00353460">
    <w:pPr>
      <w:pStyle w:val="Header"/>
      <w:pBdr>
        <w:bottom w:val="single" w:sz="12" w:space="1" w:color="auto"/>
      </w:pBdr>
      <w:jc w:val="right"/>
      <w:rPr>
        <w:rFonts w:ascii="Arial" w:hAnsi="Arial"/>
        <w:sz w:val="16"/>
        <w:lang w:val="en-US"/>
      </w:rPr>
    </w:pPr>
    <w:r w:rsidRPr="0003659C">
      <w:rPr>
        <w:noProof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95.25pt;margin-top:-13.55pt;width:55.8pt;height:22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" fillcolor="white [3201]" strokecolor="#666 [1936]" strokeweight="1pt">
          <v:fill color2="#999 [1296]" focus="100%" type="gradient"/>
          <v:shadow on="t" color="#7f7f7f [1601]" opacity=".5" offset="1pt"/>
          <v:textbox>
            <w:txbxContent>
              <w:p w:rsidR="00A1785E" w:rsidRPr="00A1785E" w:rsidRDefault="00A1785E" w:rsidP="00A1785E">
                <w:pPr>
                  <w:jc w:val="center"/>
                  <w:rPr>
                    <w:b/>
                    <w:lang w:val="en-US"/>
                  </w:rPr>
                </w:pPr>
                <w:r w:rsidRPr="00A1785E">
                  <w:rPr>
                    <w:b/>
                  </w:rPr>
                  <w:t>ACERM</w:t>
                </w:r>
              </w:p>
            </w:txbxContent>
          </v:textbox>
        </v:shape>
      </w:pict>
    </w:r>
    <w:r w:rsidR="00F50960" w:rsidRPr="00441603">
      <w:rPr>
        <w:rFonts w:ascii="Arial" w:hAnsi="Arial"/>
        <w:sz w:val="16"/>
        <w:lang w:val="en-US"/>
      </w:rPr>
      <w:tab/>
    </w:r>
    <w:r w:rsidR="00F50960" w:rsidRPr="00441603">
      <w:rPr>
        <w:rFonts w:ascii="Arial" w:hAnsi="Arial"/>
        <w:sz w:val="16"/>
        <w:lang w:val="en-US"/>
      </w:rPr>
      <w:tab/>
    </w:r>
  </w:p>
  <w:p w:rsidR="00F50960" w:rsidRPr="00441603" w:rsidRDefault="00F50960">
    <w:pPr>
      <w:pStyle w:val="Header"/>
      <w:rPr>
        <w:rFonts w:ascii="Arial" w:hAnsi="Arial"/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A78"/>
    <w:multiLevelType w:val="hybridMultilevel"/>
    <w:tmpl w:val="B49A1FA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4946CC3"/>
    <w:multiLevelType w:val="hybridMultilevel"/>
    <w:tmpl w:val="78AE3F4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5C540A6"/>
    <w:multiLevelType w:val="multilevel"/>
    <w:tmpl w:val="22D6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3B0432"/>
    <w:multiLevelType w:val="multilevel"/>
    <w:tmpl w:val="22D6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15C18"/>
    <w:multiLevelType w:val="hybridMultilevel"/>
    <w:tmpl w:val="C14E8568"/>
    <w:lvl w:ilvl="0" w:tplc="04090011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3F9C0E63"/>
    <w:multiLevelType w:val="hybridMultilevel"/>
    <w:tmpl w:val="33A6BDC2"/>
    <w:lvl w:ilvl="0" w:tplc="04090011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6">
    <w:nsid w:val="6AF636E3"/>
    <w:multiLevelType w:val="hybridMultilevel"/>
    <w:tmpl w:val="BDEA5C44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6F6378B4"/>
    <w:multiLevelType w:val="multilevel"/>
    <w:tmpl w:val="33A6BDC2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8">
    <w:nsid w:val="720B64D8"/>
    <w:multiLevelType w:val="hybridMultilevel"/>
    <w:tmpl w:val="E6142ACE"/>
    <w:lvl w:ilvl="0" w:tplc="3B989704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9">
    <w:nsid w:val="76057CA6"/>
    <w:multiLevelType w:val="hybridMultilevel"/>
    <w:tmpl w:val="7D4A1832"/>
    <w:lvl w:ilvl="0" w:tplc="04090011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0EB2"/>
    <w:rsid w:val="00017BE1"/>
    <w:rsid w:val="0003659C"/>
    <w:rsid w:val="0005344A"/>
    <w:rsid w:val="00070764"/>
    <w:rsid w:val="000A7E74"/>
    <w:rsid w:val="000F27C2"/>
    <w:rsid w:val="001072FA"/>
    <w:rsid w:val="00120D1D"/>
    <w:rsid w:val="0015435B"/>
    <w:rsid w:val="00157A53"/>
    <w:rsid w:val="00185905"/>
    <w:rsid w:val="001A06BD"/>
    <w:rsid w:val="001A321A"/>
    <w:rsid w:val="001C6087"/>
    <w:rsid w:val="001D2FB1"/>
    <w:rsid w:val="001D7BD5"/>
    <w:rsid w:val="00202EE0"/>
    <w:rsid w:val="00206077"/>
    <w:rsid w:val="00242882"/>
    <w:rsid w:val="00255F11"/>
    <w:rsid w:val="002614B3"/>
    <w:rsid w:val="002764B1"/>
    <w:rsid w:val="002A02E2"/>
    <w:rsid w:val="002B528C"/>
    <w:rsid w:val="002C576E"/>
    <w:rsid w:val="002F65FA"/>
    <w:rsid w:val="00302D5E"/>
    <w:rsid w:val="0031016E"/>
    <w:rsid w:val="00317CD6"/>
    <w:rsid w:val="00347D7B"/>
    <w:rsid w:val="00353460"/>
    <w:rsid w:val="00377823"/>
    <w:rsid w:val="003817B8"/>
    <w:rsid w:val="003A2E10"/>
    <w:rsid w:val="003A735A"/>
    <w:rsid w:val="003B284B"/>
    <w:rsid w:val="003C1394"/>
    <w:rsid w:val="00410891"/>
    <w:rsid w:val="00424AEA"/>
    <w:rsid w:val="00441603"/>
    <w:rsid w:val="00460364"/>
    <w:rsid w:val="004809B6"/>
    <w:rsid w:val="00492E44"/>
    <w:rsid w:val="0049642F"/>
    <w:rsid w:val="0054051E"/>
    <w:rsid w:val="00561AA3"/>
    <w:rsid w:val="005904A5"/>
    <w:rsid w:val="00601690"/>
    <w:rsid w:val="00612087"/>
    <w:rsid w:val="00633956"/>
    <w:rsid w:val="0064183C"/>
    <w:rsid w:val="006821AE"/>
    <w:rsid w:val="00686FA9"/>
    <w:rsid w:val="006D1EB9"/>
    <w:rsid w:val="00742999"/>
    <w:rsid w:val="007631D4"/>
    <w:rsid w:val="007746A8"/>
    <w:rsid w:val="007D0A64"/>
    <w:rsid w:val="008462DD"/>
    <w:rsid w:val="00861126"/>
    <w:rsid w:val="00862AF4"/>
    <w:rsid w:val="008934E1"/>
    <w:rsid w:val="008C7676"/>
    <w:rsid w:val="008E631B"/>
    <w:rsid w:val="00900499"/>
    <w:rsid w:val="00924289"/>
    <w:rsid w:val="00934766"/>
    <w:rsid w:val="00936977"/>
    <w:rsid w:val="00963ABA"/>
    <w:rsid w:val="00980EB2"/>
    <w:rsid w:val="00992A03"/>
    <w:rsid w:val="0099683F"/>
    <w:rsid w:val="009A4A8D"/>
    <w:rsid w:val="009C61E6"/>
    <w:rsid w:val="00A1785E"/>
    <w:rsid w:val="00A316DB"/>
    <w:rsid w:val="00A53FF0"/>
    <w:rsid w:val="00A5515E"/>
    <w:rsid w:val="00A7483D"/>
    <w:rsid w:val="00A81482"/>
    <w:rsid w:val="00A91046"/>
    <w:rsid w:val="00AA0CE5"/>
    <w:rsid w:val="00AE7F05"/>
    <w:rsid w:val="00B85E67"/>
    <w:rsid w:val="00B85E6A"/>
    <w:rsid w:val="00BB7A48"/>
    <w:rsid w:val="00BC0EF4"/>
    <w:rsid w:val="00BE5692"/>
    <w:rsid w:val="00C0511D"/>
    <w:rsid w:val="00C433AB"/>
    <w:rsid w:val="00CB26D4"/>
    <w:rsid w:val="00CB7829"/>
    <w:rsid w:val="00CD4667"/>
    <w:rsid w:val="00D20050"/>
    <w:rsid w:val="00D21919"/>
    <w:rsid w:val="00D24A79"/>
    <w:rsid w:val="00D25BD5"/>
    <w:rsid w:val="00D3336D"/>
    <w:rsid w:val="00D50D8E"/>
    <w:rsid w:val="00D66E5C"/>
    <w:rsid w:val="00D85F09"/>
    <w:rsid w:val="00DA4303"/>
    <w:rsid w:val="00DB0AD3"/>
    <w:rsid w:val="00DB37FB"/>
    <w:rsid w:val="00DB58C8"/>
    <w:rsid w:val="00DE07B1"/>
    <w:rsid w:val="00DF0422"/>
    <w:rsid w:val="00E04F19"/>
    <w:rsid w:val="00E62206"/>
    <w:rsid w:val="00E752A3"/>
    <w:rsid w:val="00E8013F"/>
    <w:rsid w:val="00E82EB3"/>
    <w:rsid w:val="00E94594"/>
    <w:rsid w:val="00E958B6"/>
    <w:rsid w:val="00EC424E"/>
    <w:rsid w:val="00EC4CF4"/>
    <w:rsid w:val="00EC70C6"/>
    <w:rsid w:val="00ED22F2"/>
    <w:rsid w:val="00EF75BC"/>
    <w:rsid w:val="00F31391"/>
    <w:rsid w:val="00F47F1A"/>
    <w:rsid w:val="00F506B0"/>
    <w:rsid w:val="00F50960"/>
    <w:rsid w:val="00F50E4A"/>
    <w:rsid w:val="00F52011"/>
    <w:rsid w:val="00F86160"/>
    <w:rsid w:val="00FF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FF0"/>
    <w:pPr>
      <w:spacing w:after="200"/>
    </w:pPr>
    <w:rPr>
      <w:rFonts w:eastAsia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53F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A53FF0"/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semiHidden/>
    <w:locked/>
    <w:rsid w:val="00A53FF0"/>
    <w:rPr>
      <w:rFonts w:ascii="Lucida Grande" w:hAnsi="Lucida Grande" w:cs="Times New Roman"/>
      <w:sz w:val="18"/>
      <w:szCs w:val="18"/>
    </w:rPr>
  </w:style>
  <w:style w:type="character" w:customStyle="1" w:styleId="TextedebullesCar1">
    <w:name w:val="Texte de bulles Car1"/>
    <w:semiHidden/>
    <w:locked/>
    <w:rsid w:val="00A53FF0"/>
    <w:rPr>
      <w:rFonts w:ascii="Lucida Grande" w:hAnsi="Lucida Grande" w:cs="Times New Roman"/>
      <w:sz w:val="18"/>
      <w:szCs w:val="18"/>
    </w:rPr>
  </w:style>
  <w:style w:type="paragraph" w:styleId="NormalWeb">
    <w:name w:val="Normal (Web)"/>
    <w:basedOn w:val="Normal"/>
    <w:rsid w:val="00980EB2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HTMLCite">
    <w:name w:val="HTML Cite"/>
    <w:rsid w:val="00980EB2"/>
    <w:rPr>
      <w:rFonts w:cs="Times New Roman"/>
      <w:i/>
    </w:rPr>
  </w:style>
  <w:style w:type="character" w:styleId="Strong">
    <w:name w:val="Strong"/>
    <w:qFormat/>
    <w:rsid w:val="00980EB2"/>
    <w:rPr>
      <w:rFonts w:cs="Times New Roman"/>
      <w:b/>
    </w:rPr>
  </w:style>
  <w:style w:type="paragraph" w:customStyle="1" w:styleId="ListParagraph1">
    <w:name w:val="List Paragraph1"/>
    <w:basedOn w:val="Normal"/>
    <w:rsid w:val="00980EB2"/>
    <w:pPr>
      <w:ind w:left="720"/>
      <w:contextualSpacing/>
    </w:pPr>
  </w:style>
  <w:style w:type="paragraph" w:styleId="Header">
    <w:name w:val="header"/>
    <w:basedOn w:val="Normal"/>
    <w:link w:val="HeaderChar"/>
    <w:rsid w:val="00DB0AD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locked/>
    <w:rsid w:val="00DB0AD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B0AD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semiHidden/>
    <w:locked/>
    <w:rsid w:val="00DB0AD3"/>
    <w:rPr>
      <w:rFonts w:cs="Times New Roman"/>
      <w:sz w:val="24"/>
      <w:szCs w:val="24"/>
    </w:rPr>
  </w:style>
  <w:style w:type="character" w:styleId="Hyperlink">
    <w:name w:val="Hyperlink"/>
    <w:semiHidden/>
    <w:rsid w:val="00D50D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FF0"/>
    <w:pPr>
      <w:spacing w:after="200"/>
    </w:pPr>
    <w:rPr>
      <w:rFonts w:eastAsia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53F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A53FF0"/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semiHidden/>
    <w:locked/>
    <w:rsid w:val="00A53FF0"/>
    <w:rPr>
      <w:rFonts w:ascii="Lucida Grande" w:hAnsi="Lucida Grande" w:cs="Times New Roman"/>
      <w:sz w:val="18"/>
      <w:szCs w:val="18"/>
    </w:rPr>
  </w:style>
  <w:style w:type="character" w:customStyle="1" w:styleId="TextedebullesCar1">
    <w:name w:val="Texte de bulles Car1"/>
    <w:semiHidden/>
    <w:locked/>
    <w:rsid w:val="00A53FF0"/>
    <w:rPr>
      <w:rFonts w:ascii="Lucida Grande" w:hAnsi="Lucida Grande" w:cs="Times New Roman"/>
      <w:sz w:val="18"/>
      <w:szCs w:val="18"/>
    </w:rPr>
  </w:style>
  <w:style w:type="paragraph" w:styleId="NormalWeb">
    <w:name w:val="Normal (Web)"/>
    <w:basedOn w:val="Normal"/>
    <w:rsid w:val="00980EB2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HTMLCite">
    <w:name w:val="HTML Cite"/>
    <w:rsid w:val="00980EB2"/>
    <w:rPr>
      <w:rFonts w:cs="Times New Roman"/>
      <w:i/>
    </w:rPr>
  </w:style>
  <w:style w:type="character" w:styleId="Strong">
    <w:name w:val="Strong"/>
    <w:qFormat/>
    <w:rsid w:val="00980EB2"/>
    <w:rPr>
      <w:rFonts w:cs="Times New Roman"/>
      <w:b/>
    </w:rPr>
  </w:style>
  <w:style w:type="paragraph" w:customStyle="1" w:styleId="ListParagraph1">
    <w:name w:val="List Paragraph1"/>
    <w:basedOn w:val="Normal"/>
    <w:rsid w:val="00980EB2"/>
    <w:pPr>
      <w:ind w:left="720"/>
      <w:contextualSpacing/>
    </w:pPr>
  </w:style>
  <w:style w:type="paragraph" w:styleId="Header">
    <w:name w:val="header"/>
    <w:basedOn w:val="Normal"/>
    <w:link w:val="HeaderChar"/>
    <w:rsid w:val="00DB0AD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locked/>
    <w:rsid w:val="00DB0AD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B0AD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semiHidden/>
    <w:locked/>
    <w:rsid w:val="00DB0AD3"/>
    <w:rPr>
      <w:rFonts w:cs="Times New Roman"/>
      <w:sz w:val="24"/>
      <w:szCs w:val="24"/>
    </w:rPr>
  </w:style>
  <w:style w:type="character" w:styleId="Hyperlink">
    <w:name w:val="Hyperlink"/>
    <w:semiHidden/>
    <w:rsid w:val="00D50D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Ordre du jour de la réunion EasyProt</vt:lpstr>
    </vt:vector>
  </TitlesOfParts>
  <Company>UNIGE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de la réunion EasyProt</dc:title>
  <dc:creator>jean-charles sanchez</dc:creator>
  <cp:lastModifiedBy> </cp:lastModifiedBy>
  <cp:revision>2</cp:revision>
  <cp:lastPrinted>2011-11-14T10:56:00Z</cp:lastPrinted>
  <dcterms:created xsi:type="dcterms:W3CDTF">2012-01-31T09:05:00Z</dcterms:created>
  <dcterms:modified xsi:type="dcterms:W3CDTF">2012-01-31T09:05:00Z</dcterms:modified>
</cp:coreProperties>
</file>