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AE6EA" w14:textId="77777777" w:rsidR="00002ED2" w:rsidRPr="00014323" w:rsidRDefault="00002ED2" w:rsidP="00002ED2">
      <w:pPr>
        <w:pStyle w:val="Paragraphedeliste"/>
        <w:numPr>
          <w:ilvl w:val="0"/>
          <w:numId w:val="1"/>
        </w:numPr>
        <w:spacing w:after="120"/>
        <w:ind w:left="284" w:right="482" w:hanging="284"/>
        <w:contextualSpacing w:val="0"/>
        <w:rPr>
          <w:rFonts w:ascii="Arial" w:hAnsi="Arial" w:cs="Arial"/>
          <w:b/>
          <w:color w:val="96004B"/>
          <w:spacing w:val="-1"/>
          <w:sz w:val="24"/>
          <w:lang w:val="fr-CH"/>
        </w:rPr>
      </w:pPr>
      <w:r w:rsidRPr="00014323">
        <w:rPr>
          <w:rFonts w:ascii="Arial" w:hAnsi="Arial" w:cs="Arial"/>
          <w:b/>
          <w:color w:val="96004B"/>
          <w:spacing w:val="-1"/>
          <w:sz w:val="24"/>
          <w:lang w:val="fr-CH"/>
        </w:rPr>
        <w:t>Age académique</w:t>
      </w:r>
    </w:p>
    <w:p w14:paraId="4B59697C" w14:textId="77777777" w:rsidR="00002ED2" w:rsidRPr="00002ED2" w:rsidRDefault="00002ED2" w:rsidP="00002ED2">
      <w:pPr>
        <w:tabs>
          <w:tab w:val="left" w:pos="841"/>
        </w:tabs>
        <w:spacing w:before="60" w:after="120" w:line="271" w:lineRule="auto"/>
        <w:ind w:right="312"/>
        <w:rPr>
          <w:rFonts w:ascii="Arial" w:hAnsi="Arial" w:cs="Arial"/>
          <w:b/>
          <w:spacing w:val="-1"/>
          <w:lang w:val="fr-CH"/>
        </w:rPr>
      </w:pPr>
      <w:r w:rsidRPr="00002ED2">
        <w:rPr>
          <w:rFonts w:ascii="Arial" w:hAnsi="Arial" w:cs="Arial"/>
          <w:b/>
          <w:spacing w:val="-1"/>
          <w:lang w:val="fr-CH"/>
        </w:rPr>
        <w:t>**Années depuis la soutenance de thèse ou l’obtention de l’examen d’État en médecine</w:t>
      </w:r>
    </w:p>
    <w:p w14:paraId="4030A904" w14:textId="77777777" w:rsidR="00002ED2" w:rsidRPr="00002ED2" w:rsidRDefault="00002ED2" w:rsidP="00002ED2">
      <w:pPr>
        <w:spacing w:before="40" w:after="240"/>
        <w:ind w:right="-7"/>
        <w:rPr>
          <w:rFonts w:ascii="Arial" w:hAnsi="Arial" w:cs="Arial"/>
          <w:spacing w:val="-1"/>
          <w:lang w:val="fr-CH"/>
        </w:rPr>
      </w:pPr>
      <w:r w:rsidRPr="00002ED2">
        <w:rPr>
          <w:rFonts w:ascii="Arial" w:hAnsi="Arial" w:cs="Arial"/>
          <w:spacing w:val="-1"/>
          <w:lang w:val="fr-CH"/>
        </w:rPr>
        <w:t xml:space="preserve">L’âge académique est exprimé en équivalent temps plein (ETP). Il doit être indiqué en mois et années. </w:t>
      </w:r>
    </w:p>
    <w:p w14:paraId="13DBB3B8" w14:textId="712F7799" w:rsidR="00002ED2" w:rsidRDefault="00002ED2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 w:rsidRPr="00002ED2">
        <w:rPr>
          <w:rFonts w:ascii="Arial" w:hAnsi="Arial" w:cs="Arial"/>
          <w:spacing w:val="-1"/>
          <w:lang w:val="fr-CH"/>
        </w:rPr>
        <w:t>Décrire les activités non-académiques qui ont eu un impact sur la carrière académique. Vous pouvez déduire les éléments suivants qui ont pu avoir un impact sur la carrière académique : maternité, paternité, adoption, congé parental, devoir d’assistance et incapacité de travail due à une maladie ou un accident, services à la communauté, notamment service militaire ou service civil, formation continue, activité non scientifique (p.ex. emploi dans le secteur privé), activité clinique (compte pour 80% d’un ETP), travail à temps partiel, chômage.</w:t>
      </w:r>
    </w:p>
    <w:p w14:paraId="1A4DBBAB" w14:textId="3AA645C5" w:rsidR="00E20822" w:rsidRDefault="00E20822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>
        <w:rPr>
          <w:rFonts w:ascii="Arial" w:hAnsi="Arial" w:cs="Arial"/>
          <w:spacing w:val="-1"/>
          <w:lang w:val="fr-CH"/>
        </w:rPr>
        <w:t>L’utilisation du modèle du calcul de l’âge académique est facultative.</w:t>
      </w:r>
    </w:p>
    <w:p w14:paraId="7642C427" w14:textId="4DEE8056" w:rsidR="00E20822" w:rsidRDefault="00E20822" w:rsidP="00E2082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>
        <w:rPr>
          <w:rFonts w:ascii="Arial" w:hAnsi="Arial" w:cs="Arial"/>
          <w:b/>
          <w:bCs/>
          <w:spacing w:val="-1"/>
          <w:lang w:val="fr-CH"/>
        </w:rPr>
        <w:t>Modèle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80"/>
        <w:gridCol w:w="1576"/>
        <w:gridCol w:w="3159"/>
      </w:tblGrid>
      <w:tr w:rsidR="00E20822" w:rsidRPr="00002ED2" w14:paraId="30C590F6" w14:textId="77777777" w:rsidTr="0048216E">
        <w:trPr>
          <w:trHeight w:val="93"/>
        </w:trPr>
        <w:tc>
          <w:tcPr>
            <w:tcW w:w="2500" w:type="pct"/>
            <w:gridSpan w:val="2"/>
          </w:tcPr>
          <w:p w14:paraId="7A6BF4B1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Soutenance de la thèse </w:t>
            </w:r>
          </w:p>
        </w:tc>
        <w:tc>
          <w:tcPr>
            <w:tcW w:w="2500" w:type="pct"/>
            <w:gridSpan w:val="2"/>
          </w:tcPr>
          <w:p w14:paraId="1A971321" w14:textId="55D65B5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mois | année</w:t>
            </w: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 </w:t>
            </w:r>
          </w:p>
        </w:tc>
      </w:tr>
      <w:tr w:rsidR="00E20822" w:rsidRPr="00002ED2" w14:paraId="17EE7949" w14:textId="77777777" w:rsidTr="0048216E">
        <w:trPr>
          <w:trHeight w:val="93"/>
        </w:trPr>
        <w:tc>
          <w:tcPr>
            <w:tcW w:w="2500" w:type="pct"/>
            <w:gridSpan w:val="2"/>
          </w:tcPr>
          <w:p w14:paraId="6D3256FD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brut </w:t>
            </w:r>
          </w:p>
        </w:tc>
        <w:tc>
          <w:tcPr>
            <w:tcW w:w="2500" w:type="pct"/>
            <w:gridSpan w:val="2"/>
          </w:tcPr>
          <w:p w14:paraId="3F40118F" w14:textId="03590612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b/>
                <w:bCs/>
                <w:spacing w:val="-1"/>
                <w:lang w:val="fr-CH"/>
              </w:rPr>
              <w:t>mois et années</w:t>
            </w: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 </w:t>
            </w:r>
          </w:p>
        </w:tc>
      </w:tr>
      <w:tr w:rsidR="00E20822" w:rsidRPr="00E20822" w14:paraId="25D926E6" w14:textId="77777777" w:rsidTr="00E20822">
        <w:trPr>
          <w:trHeight w:val="813"/>
        </w:trPr>
        <w:tc>
          <w:tcPr>
            <w:tcW w:w="1666" w:type="pct"/>
          </w:tcPr>
          <w:p w14:paraId="32AFB34C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Déductions : </w:t>
            </w:r>
          </w:p>
          <w:p w14:paraId="197E32EB" w14:textId="6A88069D" w:rsidR="00E20822" w:rsidRPr="00002ED2" w:rsidRDefault="00E20822" w:rsidP="0048216E">
            <w:pPr>
              <w:spacing w:before="40" w:after="240"/>
              <w:ind w:right="-7" w:firstLine="142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</w:t>
            </w:r>
            <w:r>
              <w:rPr>
                <w:rFonts w:ascii="Arial" w:hAnsi="Arial" w:cs="Arial"/>
                <w:spacing w:val="-1"/>
                <w:lang w:val="fr-CH"/>
              </w:rPr>
              <w:t>Déduction 1</w:t>
            </w:r>
          </w:p>
          <w:p w14:paraId="19741FB7" w14:textId="396BAB34" w:rsidR="00E20822" w:rsidRDefault="00E20822" w:rsidP="0048216E">
            <w:pPr>
              <w:spacing w:before="40" w:after="240"/>
              <w:ind w:left="426" w:right="-7" w:hanging="284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Déduction </w:t>
            </w:r>
            <w:r>
              <w:rPr>
                <w:rFonts w:ascii="Arial" w:hAnsi="Arial" w:cs="Arial"/>
                <w:spacing w:val="-1"/>
                <w:lang w:val="fr-CH"/>
              </w:rPr>
              <w:t>2</w:t>
            </w:r>
          </w:p>
          <w:p w14:paraId="16F167C1" w14:textId="7C038BD1" w:rsidR="00E20822" w:rsidRPr="00002ED2" w:rsidRDefault="00E20822" w:rsidP="0048216E">
            <w:pPr>
              <w:spacing w:before="40" w:after="240"/>
              <w:ind w:left="426" w:right="-7" w:hanging="284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Déduction </w:t>
            </w:r>
            <w:r>
              <w:rPr>
                <w:rFonts w:ascii="Arial" w:hAnsi="Arial" w:cs="Arial"/>
                <w:spacing w:val="-1"/>
                <w:lang w:val="fr-CH"/>
              </w:rPr>
              <w:t>3</w:t>
            </w:r>
          </w:p>
        </w:tc>
        <w:tc>
          <w:tcPr>
            <w:tcW w:w="1666" w:type="pct"/>
            <w:gridSpan w:val="2"/>
          </w:tcPr>
          <w:p w14:paraId="46261A66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738C8355" w14:textId="3197779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 xml:space="preserve">Durée (mois et année(s)) et taux d’occupation </w:t>
            </w:r>
          </w:p>
        </w:tc>
        <w:tc>
          <w:tcPr>
            <w:tcW w:w="1668" w:type="pct"/>
          </w:tcPr>
          <w:p w14:paraId="709737D5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7445CC34" w14:textId="56AFB7A9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Année(s) et mois</w:t>
            </w: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 de déduction </w:t>
            </w:r>
          </w:p>
          <w:p w14:paraId="34B7E166" w14:textId="46B25286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0D4EDF4C" w14:textId="4214B4B3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</w:tc>
      </w:tr>
      <w:tr w:rsidR="00E20822" w:rsidRPr="00002ED2" w14:paraId="6BE780B3" w14:textId="77777777" w:rsidTr="0048216E">
        <w:trPr>
          <w:trHeight w:val="93"/>
        </w:trPr>
        <w:tc>
          <w:tcPr>
            <w:tcW w:w="2500" w:type="pct"/>
            <w:gridSpan w:val="2"/>
          </w:tcPr>
          <w:p w14:paraId="16B6198D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Total des déductions </w:t>
            </w:r>
          </w:p>
        </w:tc>
        <w:tc>
          <w:tcPr>
            <w:tcW w:w="2500" w:type="pct"/>
            <w:gridSpan w:val="2"/>
          </w:tcPr>
          <w:p w14:paraId="62FF0173" w14:textId="6A72B498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mois et année(s)</w:t>
            </w:r>
          </w:p>
        </w:tc>
      </w:tr>
      <w:tr w:rsidR="00E20822" w:rsidRPr="00002ED2" w14:paraId="0F888E8D" w14:textId="77777777" w:rsidTr="0048216E">
        <w:trPr>
          <w:trHeight w:val="93"/>
        </w:trPr>
        <w:tc>
          <w:tcPr>
            <w:tcW w:w="2500" w:type="pct"/>
            <w:gridSpan w:val="2"/>
          </w:tcPr>
          <w:p w14:paraId="2B4150C2" w14:textId="77777777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net </w:t>
            </w:r>
          </w:p>
        </w:tc>
        <w:tc>
          <w:tcPr>
            <w:tcW w:w="2500" w:type="pct"/>
            <w:gridSpan w:val="2"/>
          </w:tcPr>
          <w:p w14:paraId="03C3F487" w14:textId="71C655C8" w:rsidR="00E20822" w:rsidRPr="00002ED2" w:rsidRDefault="00E20822" w:rsidP="0048216E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E20822">
              <w:rPr>
                <w:rFonts w:ascii="Arial" w:hAnsi="Arial" w:cs="Arial"/>
                <w:b/>
                <w:bCs/>
                <w:spacing w:val="-1"/>
                <w:lang w:val="fr-CH"/>
              </w:rPr>
              <w:t>mois et année(s)</w:t>
            </w:r>
          </w:p>
        </w:tc>
      </w:tr>
    </w:tbl>
    <w:p w14:paraId="712BBEEF" w14:textId="77777777" w:rsidR="00E20822" w:rsidRDefault="00E20822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</w:p>
    <w:p w14:paraId="4AC51476" w14:textId="6875ADE6" w:rsidR="00002ED2" w:rsidRPr="00996F0D" w:rsidRDefault="00002ED2" w:rsidP="00002ED2">
      <w:pPr>
        <w:spacing w:before="40" w:after="240"/>
        <w:ind w:right="-7"/>
        <w:jc w:val="both"/>
        <w:rPr>
          <w:rFonts w:ascii="Arial" w:hAnsi="Arial" w:cs="Arial"/>
          <w:b/>
          <w:bCs/>
          <w:spacing w:val="-1"/>
          <w:u w:val="single"/>
          <w:lang w:val="fr-CH"/>
        </w:rPr>
      </w:pPr>
      <w:r w:rsidRPr="00996F0D">
        <w:rPr>
          <w:rFonts w:ascii="Arial" w:hAnsi="Arial" w:cs="Arial"/>
          <w:b/>
          <w:bCs/>
          <w:spacing w:val="-1"/>
          <w:u w:val="single"/>
          <w:lang w:val="fr-CH"/>
        </w:rPr>
        <w:t>Calcul de l’âge académique net – 3 exemples :</w:t>
      </w:r>
    </w:p>
    <w:p w14:paraId="103D039E" w14:textId="117D378C" w:rsidR="00002ED2" w:rsidRDefault="00002ED2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>
        <w:rPr>
          <w:rFonts w:ascii="Arial" w:hAnsi="Arial" w:cs="Arial"/>
          <w:spacing w:val="-1"/>
          <w:lang w:val="fr-CH"/>
        </w:rPr>
        <w:t>a = année ; m = mois</w:t>
      </w:r>
    </w:p>
    <w:p w14:paraId="3B021E45" w14:textId="77777777" w:rsidR="00996F0D" w:rsidRDefault="00996F0D" w:rsidP="00002ED2">
      <w:pPr>
        <w:spacing w:before="40" w:after="240"/>
        <w:ind w:right="-7"/>
        <w:jc w:val="both"/>
        <w:rPr>
          <w:rFonts w:ascii="Arial" w:hAnsi="Arial" w:cs="Arial"/>
          <w:b/>
          <w:bCs/>
          <w:spacing w:val="-1"/>
          <w:lang w:val="fr-CH"/>
        </w:rPr>
      </w:pPr>
    </w:p>
    <w:p w14:paraId="77C2A2F8" w14:textId="4517BEDE" w:rsidR="00002ED2" w:rsidRDefault="00002ED2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 w:rsidRPr="00002ED2">
        <w:rPr>
          <w:rFonts w:ascii="Arial" w:hAnsi="Arial" w:cs="Arial"/>
          <w:b/>
          <w:bCs/>
          <w:spacing w:val="-1"/>
          <w:lang w:val="fr-CH"/>
        </w:rPr>
        <w:t>Exemple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80"/>
        <w:gridCol w:w="1576"/>
        <w:gridCol w:w="3159"/>
      </w:tblGrid>
      <w:tr w:rsidR="00002ED2" w:rsidRPr="00002ED2" w14:paraId="22407B94" w14:textId="77777777" w:rsidTr="004A3835">
        <w:trPr>
          <w:trHeight w:val="93"/>
        </w:trPr>
        <w:tc>
          <w:tcPr>
            <w:tcW w:w="2500" w:type="pct"/>
            <w:gridSpan w:val="2"/>
          </w:tcPr>
          <w:p w14:paraId="1184CB46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Soutenance de la thèse </w:t>
            </w:r>
          </w:p>
        </w:tc>
        <w:tc>
          <w:tcPr>
            <w:tcW w:w="2500" w:type="pct"/>
            <w:gridSpan w:val="2"/>
          </w:tcPr>
          <w:p w14:paraId="2E76E51E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Septembre 2012 </w:t>
            </w:r>
          </w:p>
        </w:tc>
      </w:tr>
      <w:tr w:rsidR="00002ED2" w:rsidRPr="00002ED2" w14:paraId="2F2F988D" w14:textId="77777777" w:rsidTr="004A3835">
        <w:trPr>
          <w:trHeight w:val="93"/>
        </w:trPr>
        <w:tc>
          <w:tcPr>
            <w:tcW w:w="2500" w:type="pct"/>
            <w:gridSpan w:val="2"/>
          </w:tcPr>
          <w:p w14:paraId="77D0CC55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brut </w:t>
            </w:r>
          </w:p>
        </w:tc>
        <w:tc>
          <w:tcPr>
            <w:tcW w:w="2500" w:type="pct"/>
            <w:gridSpan w:val="2"/>
          </w:tcPr>
          <w:p w14:paraId="203BBF88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10 a 2 m </w:t>
            </w:r>
          </w:p>
        </w:tc>
      </w:tr>
      <w:tr w:rsidR="00002ED2" w:rsidRPr="00002ED2" w14:paraId="3C88A5C1" w14:textId="77777777" w:rsidTr="00092A86">
        <w:trPr>
          <w:trHeight w:val="813"/>
        </w:trPr>
        <w:tc>
          <w:tcPr>
            <w:tcW w:w="1666" w:type="pct"/>
          </w:tcPr>
          <w:p w14:paraId="4FFC3263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Déductions : </w:t>
            </w:r>
          </w:p>
          <w:p w14:paraId="5D01BB6B" w14:textId="44025FAF" w:rsidR="00002ED2" w:rsidRPr="00002ED2" w:rsidRDefault="00002ED2" w:rsidP="005B4A0B">
            <w:pPr>
              <w:spacing w:before="40" w:after="240"/>
              <w:ind w:right="-7" w:firstLine="142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</w:t>
            </w: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Maternité </w:t>
            </w:r>
          </w:p>
          <w:p w14:paraId="4A9E4B51" w14:textId="77777777" w:rsidR="00002ED2" w:rsidRDefault="00002ED2" w:rsidP="00002ED2">
            <w:pPr>
              <w:spacing w:before="40" w:after="240"/>
              <w:ind w:left="426" w:right="-7" w:hanging="284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</w:t>
            </w: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Travail à temps partiel </w:t>
            </w:r>
          </w:p>
          <w:p w14:paraId="5886436B" w14:textId="655E81A0" w:rsidR="00002ED2" w:rsidRPr="00002ED2" w:rsidRDefault="005B4A0B" w:rsidP="005714CA">
            <w:pPr>
              <w:spacing w:before="40" w:after="240"/>
              <w:ind w:left="426" w:right="-7" w:hanging="284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>–</w:t>
            </w:r>
            <w:r>
              <w:rPr>
                <w:rFonts w:ascii="Arial" w:hAnsi="Arial" w:cs="Arial"/>
                <w:spacing w:val="-1"/>
                <w:lang w:val="fr-CH"/>
              </w:rPr>
              <w:t xml:space="preserve"> </w:t>
            </w:r>
            <w:r w:rsidR="00002ED2" w:rsidRPr="00002ED2">
              <w:rPr>
                <w:rFonts w:ascii="Arial" w:hAnsi="Arial" w:cs="Arial"/>
                <w:spacing w:val="-1"/>
                <w:lang w:val="fr-CH"/>
              </w:rPr>
              <w:t xml:space="preserve">Formation continue </w:t>
            </w:r>
          </w:p>
        </w:tc>
        <w:tc>
          <w:tcPr>
            <w:tcW w:w="1666" w:type="pct"/>
            <w:gridSpan w:val="2"/>
          </w:tcPr>
          <w:p w14:paraId="31D53969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5C084D4E" w14:textId="6A1BF49B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18 m : 100 % d’interruption </w:t>
            </w:r>
          </w:p>
          <w:p w14:paraId="458A9336" w14:textId="5086CE68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4 a : taux d’occupation de 80 % </w:t>
            </w:r>
          </w:p>
          <w:p w14:paraId="20DD48CF" w14:textId="759FB2E9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4 m : 50 % d’interruption </w:t>
            </w:r>
          </w:p>
        </w:tc>
        <w:tc>
          <w:tcPr>
            <w:tcW w:w="1668" w:type="pct"/>
          </w:tcPr>
          <w:p w14:paraId="643EFEF2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5FC76A45" w14:textId="4D83D704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1 a 6 m de déduction </w:t>
            </w:r>
          </w:p>
          <w:p w14:paraId="0044C98A" w14:textId="55DCA631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10 m de déduction </w:t>
            </w:r>
          </w:p>
          <w:p w14:paraId="5E033803" w14:textId="0A9F820B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2 m de déduction </w:t>
            </w:r>
          </w:p>
        </w:tc>
      </w:tr>
      <w:tr w:rsidR="00002ED2" w:rsidRPr="00002ED2" w14:paraId="0223D67C" w14:textId="77777777" w:rsidTr="004A3835">
        <w:trPr>
          <w:trHeight w:val="93"/>
        </w:trPr>
        <w:tc>
          <w:tcPr>
            <w:tcW w:w="2500" w:type="pct"/>
            <w:gridSpan w:val="2"/>
          </w:tcPr>
          <w:p w14:paraId="614BAEB5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Total des déductions </w:t>
            </w:r>
          </w:p>
        </w:tc>
        <w:tc>
          <w:tcPr>
            <w:tcW w:w="2500" w:type="pct"/>
            <w:gridSpan w:val="2"/>
          </w:tcPr>
          <w:p w14:paraId="2F7A4E8A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spacing w:val="-1"/>
                <w:lang w:val="fr-CH"/>
              </w:rPr>
              <w:t xml:space="preserve">2 a 6 m </w:t>
            </w:r>
          </w:p>
        </w:tc>
      </w:tr>
      <w:tr w:rsidR="00002ED2" w:rsidRPr="00002ED2" w14:paraId="3CB6DC31" w14:textId="77777777" w:rsidTr="004A3835">
        <w:trPr>
          <w:trHeight w:val="93"/>
        </w:trPr>
        <w:tc>
          <w:tcPr>
            <w:tcW w:w="2500" w:type="pct"/>
            <w:gridSpan w:val="2"/>
          </w:tcPr>
          <w:p w14:paraId="33E7F810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net </w:t>
            </w:r>
          </w:p>
        </w:tc>
        <w:tc>
          <w:tcPr>
            <w:tcW w:w="2500" w:type="pct"/>
            <w:gridSpan w:val="2"/>
          </w:tcPr>
          <w:p w14:paraId="65244D50" w14:textId="77777777" w:rsidR="00002ED2" w:rsidRPr="00002ED2" w:rsidRDefault="00002ED2" w:rsidP="000626A7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002ED2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7 a 8 m </w:t>
            </w:r>
          </w:p>
        </w:tc>
      </w:tr>
    </w:tbl>
    <w:p w14:paraId="51CC4ED7" w14:textId="76C0C866" w:rsidR="005B4A0B" w:rsidRDefault="005B4A0B" w:rsidP="005B4A0B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 w:rsidRPr="00002ED2">
        <w:rPr>
          <w:rFonts w:ascii="Arial" w:hAnsi="Arial" w:cs="Arial"/>
          <w:b/>
          <w:bCs/>
          <w:spacing w:val="-1"/>
          <w:lang w:val="fr-CH"/>
        </w:rPr>
        <w:lastRenderedPageBreak/>
        <w:t xml:space="preserve">Exemple </w:t>
      </w:r>
      <w:r>
        <w:rPr>
          <w:rFonts w:ascii="Arial" w:hAnsi="Arial" w:cs="Arial"/>
          <w:b/>
          <w:bCs/>
          <w:spacing w:val="-1"/>
          <w:lang w:val="fr-CH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80"/>
        <w:gridCol w:w="1576"/>
        <w:gridCol w:w="3159"/>
      </w:tblGrid>
      <w:tr w:rsidR="005B4A0B" w:rsidRPr="005B4A0B" w14:paraId="21653C14" w14:textId="77777777" w:rsidTr="004A3835">
        <w:trPr>
          <w:trHeight w:val="93"/>
        </w:trPr>
        <w:tc>
          <w:tcPr>
            <w:tcW w:w="2500" w:type="pct"/>
            <w:gridSpan w:val="2"/>
          </w:tcPr>
          <w:p w14:paraId="28AFD827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Examen d’État </w:t>
            </w:r>
          </w:p>
        </w:tc>
        <w:tc>
          <w:tcPr>
            <w:tcW w:w="2500" w:type="pct"/>
            <w:gridSpan w:val="2"/>
          </w:tcPr>
          <w:p w14:paraId="7D0419F8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Octobre 2017 </w:t>
            </w:r>
          </w:p>
        </w:tc>
      </w:tr>
      <w:tr w:rsidR="005B4A0B" w:rsidRPr="005B4A0B" w14:paraId="666A19EA" w14:textId="77777777" w:rsidTr="004A3835">
        <w:trPr>
          <w:trHeight w:val="93"/>
        </w:trPr>
        <w:tc>
          <w:tcPr>
            <w:tcW w:w="2500" w:type="pct"/>
            <w:gridSpan w:val="2"/>
          </w:tcPr>
          <w:p w14:paraId="32F062F4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brut </w:t>
            </w:r>
          </w:p>
        </w:tc>
        <w:tc>
          <w:tcPr>
            <w:tcW w:w="2500" w:type="pct"/>
            <w:gridSpan w:val="2"/>
          </w:tcPr>
          <w:p w14:paraId="4B110142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5 a 5 m </w:t>
            </w:r>
          </w:p>
        </w:tc>
      </w:tr>
      <w:tr w:rsidR="005B4A0B" w:rsidRPr="00E20822" w14:paraId="72242B8E" w14:textId="77777777" w:rsidTr="00092A86">
        <w:trPr>
          <w:trHeight w:val="573"/>
        </w:trPr>
        <w:tc>
          <w:tcPr>
            <w:tcW w:w="1666" w:type="pct"/>
          </w:tcPr>
          <w:p w14:paraId="79E2473F" w14:textId="207BF589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Déductions : </w:t>
            </w:r>
          </w:p>
          <w:p w14:paraId="7F8B2D3A" w14:textId="69413563" w:rsidR="005B4A0B" w:rsidRPr="005B4A0B" w:rsidRDefault="005B4A0B" w:rsidP="005B4A0B">
            <w:pPr>
              <w:spacing w:before="40" w:after="240"/>
              <w:ind w:right="-7" w:firstLine="256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– Activité clinique </w:t>
            </w:r>
          </w:p>
        </w:tc>
        <w:tc>
          <w:tcPr>
            <w:tcW w:w="1666" w:type="pct"/>
            <w:gridSpan w:val="2"/>
          </w:tcPr>
          <w:p w14:paraId="7CE13A80" w14:textId="77777777" w:rsid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2053C179" w14:textId="27CC441F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4</w:t>
            </w: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 a : 80 % clinique </w:t>
            </w:r>
          </w:p>
        </w:tc>
        <w:tc>
          <w:tcPr>
            <w:tcW w:w="1668" w:type="pct"/>
          </w:tcPr>
          <w:p w14:paraId="563877DD" w14:textId="77777777" w:rsid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433C0F4F" w14:textId="4475761E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3 a et 2</w:t>
            </w: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 m de déduction </w:t>
            </w:r>
          </w:p>
        </w:tc>
      </w:tr>
      <w:tr w:rsidR="005B4A0B" w:rsidRPr="005B4A0B" w14:paraId="704C22EF" w14:textId="77777777" w:rsidTr="004A3835">
        <w:trPr>
          <w:trHeight w:val="93"/>
        </w:trPr>
        <w:tc>
          <w:tcPr>
            <w:tcW w:w="2500" w:type="pct"/>
            <w:gridSpan w:val="2"/>
          </w:tcPr>
          <w:p w14:paraId="70A7C8F7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Total des déductions </w:t>
            </w:r>
          </w:p>
        </w:tc>
        <w:tc>
          <w:tcPr>
            <w:tcW w:w="2500" w:type="pct"/>
            <w:gridSpan w:val="2"/>
          </w:tcPr>
          <w:p w14:paraId="6FD59899" w14:textId="54666DEC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>
              <w:rPr>
                <w:rFonts w:ascii="Arial" w:hAnsi="Arial" w:cs="Arial"/>
                <w:spacing w:val="-1"/>
                <w:lang w:val="fr-CH"/>
              </w:rPr>
              <w:t>3</w:t>
            </w: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 a </w:t>
            </w:r>
            <w:r>
              <w:rPr>
                <w:rFonts w:ascii="Arial" w:hAnsi="Arial" w:cs="Arial"/>
                <w:spacing w:val="-1"/>
                <w:lang w:val="fr-CH"/>
              </w:rPr>
              <w:t>2</w:t>
            </w: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 m </w:t>
            </w:r>
          </w:p>
        </w:tc>
      </w:tr>
      <w:tr w:rsidR="005B4A0B" w:rsidRPr="005B4A0B" w14:paraId="06CF6296" w14:textId="77777777" w:rsidTr="004A3835">
        <w:trPr>
          <w:trHeight w:val="93"/>
        </w:trPr>
        <w:tc>
          <w:tcPr>
            <w:tcW w:w="2500" w:type="pct"/>
            <w:gridSpan w:val="2"/>
          </w:tcPr>
          <w:p w14:paraId="33E526AF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net </w:t>
            </w:r>
          </w:p>
        </w:tc>
        <w:tc>
          <w:tcPr>
            <w:tcW w:w="2500" w:type="pct"/>
            <w:gridSpan w:val="2"/>
          </w:tcPr>
          <w:p w14:paraId="7909C4CA" w14:textId="3DA825D9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2 a </w:t>
            </w:r>
            <w:r>
              <w:rPr>
                <w:rFonts w:ascii="Arial" w:hAnsi="Arial" w:cs="Arial"/>
                <w:b/>
                <w:bCs/>
                <w:spacing w:val="-1"/>
                <w:lang w:val="fr-CH"/>
              </w:rPr>
              <w:t>3</w:t>
            </w: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 m </w:t>
            </w:r>
          </w:p>
        </w:tc>
      </w:tr>
    </w:tbl>
    <w:p w14:paraId="4C722398" w14:textId="616CF93D" w:rsidR="005B4A0B" w:rsidRDefault="005B4A0B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</w:p>
    <w:p w14:paraId="569D08F1" w14:textId="77777777" w:rsidR="005714CA" w:rsidRDefault="005714CA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</w:p>
    <w:p w14:paraId="0EE800E5" w14:textId="7511623A" w:rsidR="005B4A0B" w:rsidRDefault="005B4A0B" w:rsidP="005B4A0B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  <w:r w:rsidRPr="00002ED2">
        <w:rPr>
          <w:rFonts w:ascii="Arial" w:hAnsi="Arial" w:cs="Arial"/>
          <w:b/>
          <w:bCs/>
          <w:spacing w:val="-1"/>
          <w:lang w:val="fr-CH"/>
        </w:rPr>
        <w:t xml:space="preserve">Exemple </w:t>
      </w:r>
      <w:r>
        <w:rPr>
          <w:rFonts w:ascii="Arial" w:hAnsi="Arial" w:cs="Arial"/>
          <w:b/>
          <w:bCs/>
          <w:spacing w:val="-1"/>
          <w:lang w:val="fr-CH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1580"/>
        <w:gridCol w:w="1576"/>
        <w:gridCol w:w="3159"/>
      </w:tblGrid>
      <w:tr w:rsidR="005B4A0B" w:rsidRPr="005B4A0B" w14:paraId="4B74517F" w14:textId="77777777" w:rsidTr="004A3835">
        <w:trPr>
          <w:trHeight w:val="93"/>
        </w:trPr>
        <w:tc>
          <w:tcPr>
            <w:tcW w:w="2500" w:type="pct"/>
            <w:gridSpan w:val="2"/>
          </w:tcPr>
          <w:p w14:paraId="1DCFFC16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Soutenance de la thèse </w:t>
            </w:r>
          </w:p>
        </w:tc>
        <w:tc>
          <w:tcPr>
            <w:tcW w:w="2500" w:type="pct"/>
            <w:gridSpan w:val="2"/>
          </w:tcPr>
          <w:p w14:paraId="4F069AFA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Avril 2002 </w:t>
            </w:r>
          </w:p>
        </w:tc>
      </w:tr>
      <w:tr w:rsidR="005B4A0B" w:rsidRPr="005B4A0B" w14:paraId="00307956" w14:textId="77777777" w:rsidTr="004A3835">
        <w:trPr>
          <w:trHeight w:val="93"/>
        </w:trPr>
        <w:tc>
          <w:tcPr>
            <w:tcW w:w="2500" w:type="pct"/>
            <w:gridSpan w:val="2"/>
          </w:tcPr>
          <w:p w14:paraId="23174CBC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brut </w:t>
            </w:r>
          </w:p>
        </w:tc>
        <w:tc>
          <w:tcPr>
            <w:tcW w:w="2500" w:type="pct"/>
            <w:gridSpan w:val="2"/>
          </w:tcPr>
          <w:p w14:paraId="4FE786F0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20 a 7 m </w:t>
            </w:r>
          </w:p>
        </w:tc>
      </w:tr>
      <w:tr w:rsidR="005B4A0B" w:rsidRPr="005B4A0B" w14:paraId="197B3B20" w14:textId="77777777" w:rsidTr="00092A86">
        <w:trPr>
          <w:trHeight w:val="214"/>
        </w:trPr>
        <w:tc>
          <w:tcPr>
            <w:tcW w:w="1666" w:type="pct"/>
          </w:tcPr>
          <w:p w14:paraId="5EAB8B0B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Déductions : </w:t>
            </w:r>
          </w:p>
          <w:p w14:paraId="467A6DB6" w14:textId="493AAA50" w:rsidR="005B4A0B" w:rsidRPr="005B4A0B" w:rsidRDefault="005B4A0B" w:rsidP="00996F0D">
            <w:pPr>
              <w:spacing w:before="40" w:after="240"/>
              <w:ind w:right="-7" w:firstLine="256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– n/a </w:t>
            </w:r>
          </w:p>
        </w:tc>
        <w:tc>
          <w:tcPr>
            <w:tcW w:w="1666" w:type="pct"/>
            <w:gridSpan w:val="2"/>
          </w:tcPr>
          <w:p w14:paraId="29236370" w14:textId="77777777" w:rsidR="004A3835" w:rsidRDefault="004A3835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61CFCB89" w14:textId="2961D489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n/a </w:t>
            </w:r>
          </w:p>
        </w:tc>
        <w:tc>
          <w:tcPr>
            <w:tcW w:w="1668" w:type="pct"/>
          </w:tcPr>
          <w:p w14:paraId="7B2F01C3" w14:textId="5563A15B" w:rsidR="004A3835" w:rsidRDefault="004A3835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</w:p>
          <w:p w14:paraId="7BC04099" w14:textId="220D8188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0 </w:t>
            </w:r>
          </w:p>
        </w:tc>
      </w:tr>
      <w:tr w:rsidR="005B4A0B" w:rsidRPr="005B4A0B" w14:paraId="735B5682" w14:textId="77777777" w:rsidTr="004A3835">
        <w:trPr>
          <w:trHeight w:val="93"/>
        </w:trPr>
        <w:tc>
          <w:tcPr>
            <w:tcW w:w="2500" w:type="pct"/>
            <w:gridSpan w:val="2"/>
          </w:tcPr>
          <w:p w14:paraId="2797F2C0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Total des déductions </w:t>
            </w:r>
          </w:p>
        </w:tc>
        <w:tc>
          <w:tcPr>
            <w:tcW w:w="2500" w:type="pct"/>
            <w:gridSpan w:val="2"/>
          </w:tcPr>
          <w:p w14:paraId="0B48651A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spacing w:val="-1"/>
                <w:lang w:val="fr-CH"/>
              </w:rPr>
              <w:t xml:space="preserve">0 </w:t>
            </w:r>
          </w:p>
        </w:tc>
      </w:tr>
      <w:tr w:rsidR="005B4A0B" w:rsidRPr="005B4A0B" w14:paraId="10546F05" w14:textId="77777777" w:rsidTr="004A3835">
        <w:trPr>
          <w:trHeight w:val="93"/>
        </w:trPr>
        <w:tc>
          <w:tcPr>
            <w:tcW w:w="2500" w:type="pct"/>
            <w:gridSpan w:val="2"/>
          </w:tcPr>
          <w:p w14:paraId="12129EAF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Âge académique net </w:t>
            </w:r>
          </w:p>
        </w:tc>
        <w:tc>
          <w:tcPr>
            <w:tcW w:w="2500" w:type="pct"/>
            <w:gridSpan w:val="2"/>
          </w:tcPr>
          <w:p w14:paraId="6F5E50F3" w14:textId="77777777" w:rsidR="005B4A0B" w:rsidRPr="005B4A0B" w:rsidRDefault="005B4A0B" w:rsidP="005B4A0B">
            <w:pPr>
              <w:spacing w:before="40" w:after="240"/>
              <w:ind w:right="-7"/>
              <w:jc w:val="both"/>
              <w:rPr>
                <w:rFonts w:ascii="Arial" w:hAnsi="Arial" w:cs="Arial"/>
                <w:spacing w:val="-1"/>
                <w:lang w:val="fr-CH"/>
              </w:rPr>
            </w:pPr>
            <w:r w:rsidRPr="005B4A0B">
              <w:rPr>
                <w:rFonts w:ascii="Arial" w:hAnsi="Arial" w:cs="Arial"/>
                <w:b/>
                <w:bCs/>
                <w:spacing w:val="-1"/>
                <w:lang w:val="fr-CH"/>
              </w:rPr>
              <w:t xml:space="preserve">20 a 7 m </w:t>
            </w:r>
          </w:p>
        </w:tc>
      </w:tr>
    </w:tbl>
    <w:p w14:paraId="7E20DD37" w14:textId="44C5227D" w:rsidR="005B4A0B" w:rsidRPr="004B23E2" w:rsidRDefault="005B4A0B" w:rsidP="00002ED2">
      <w:pPr>
        <w:spacing w:before="40" w:after="240"/>
        <w:ind w:right="-7"/>
        <w:jc w:val="both"/>
        <w:rPr>
          <w:rFonts w:ascii="Arial" w:hAnsi="Arial" w:cs="Arial"/>
          <w:spacing w:val="-1"/>
          <w:lang w:val="fr-CH"/>
        </w:rPr>
      </w:pPr>
    </w:p>
    <w:sectPr w:rsidR="005B4A0B" w:rsidRPr="004B23E2" w:rsidSect="00092A86">
      <w:pgSz w:w="11906" w:h="17338"/>
      <w:pgMar w:top="1048" w:right="1133" w:bottom="851" w:left="1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590335"/>
    <w:multiLevelType w:val="hybridMultilevel"/>
    <w:tmpl w:val="6082D2F2"/>
    <w:lvl w:ilvl="0" w:tplc="24F66896">
      <w:start w:val="1"/>
      <w:numFmt w:val="bullet"/>
      <w:lvlText w:val="■"/>
      <w:lvlJc w:val="left"/>
      <w:pPr>
        <w:ind w:left="720" w:hanging="360"/>
      </w:pPr>
      <w:rPr>
        <w:rFonts w:ascii="Segoe UI Black" w:hAnsi="Segoe UI Black" w:hint="default"/>
        <w:color w:val="96004B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A0F69"/>
    <w:multiLevelType w:val="hybridMultilevel"/>
    <w:tmpl w:val="61D47158"/>
    <w:lvl w:ilvl="0" w:tplc="68A88DB8">
      <w:start w:val="7"/>
      <w:numFmt w:val="bullet"/>
      <w:lvlText w:val="–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02058086">
    <w:abstractNumId w:val="0"/>
  </w:num>
  <w:num w:numId="2" w16cid:durableId="132181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1D"/>
    <w:rsid w:val="00002ED2"/>
    <w:rsid w:val="00092A86"/>
    <w:rsid w:val="002506E4"/>
    <w:rsid w:val="002A51C5"/>
    <w:rsid w:val="00364AEE"/>
    <w:rsid w:val="004935A8"/>
    <w:rsid w:val="004A3835"/>
    <w:rsid w:val="005714CA"/>
    <w:rsid w:val="00594EFE"/>
    <w:rsid w:val="005958F4"/>
    <w:rsid w:val="005B4A0B"/>
    <w:rsid w:val="00647E75"/>
    <w:rsid w:val="008E47D8"/>
    <w:rsid w:val="00996F0D"/>
    <w:rsid w:val="00B10900"/>
    <w:rsid w:val="00B46838"/>
    <w:rsid w:val="00DE2C1D"/>
    <w:rsid w:val="00E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9C354"/>
  <w15:chartTrackingRefBased/>
  <w15:docId w15:val="{94E1D10D-84C2-443F-B467-C2F33397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2ED2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E2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C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C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C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C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C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C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C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C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C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C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C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C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DE2C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C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C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C1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2ED2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02E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02ED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2ED2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C859-491D-4ACF-9B64-7812B6C2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Salzmann</dc:creator>
  <cp:keywords/>
  <dc:description/>
  <cp:lastModifiedBy>Annick Salzmann</cp:lastModifiedBy>
  <cp:revision>9</cp:revision>
  <dcterms:created xsi:type="dcterms:W3CDTF">2024-05-15T09:57:00Z</dcterms:created>
  <dcterms:modified xsi:type="dcterms:W3CDTF">2024-06-14T08:15:00Z</dcterms:modified>
</cp:coreProperties>
</file>