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D531" w14:textId="77777777" w:rsidR="00167B3F" w:rsidRPr="00C871F3" w:rsidRDefault="00197A17" w:rsidP="00167B3F">
      <w:pPr>
        <w:jc w:val="center"/>
        <w:rPr>
          <w:rFonts w:cs="Arial"/>
          <w:b/>
          <w:sz w:val="24"/>
          <w:szCs w:val="24"/>
        </w:rPr>
      </w:pPr>
      <w:r>
        <w:rPr>
          <w:rFonts w:ascii="Calibri" w:hAnsi="Calibri" w:cs="Calibri"/>
          <w:color w:val="000000"/>
          <w:lang w:val="fr-CH"/>
        </w:rPr>
        <w:t> </w:t>
      </w:r>
      <w:r w:rsidR="00167B3F" w:rsidRPr="00C871F3">
        <w:rPr>
          <w:rFonts w:cs="Arial"/>
          <w:i/>
          <w:noProof/>
          <w:sz w:val="24"/>
          <w:szCs w:val="24"/>
          <w:lang w:val="fr-CH" w:eastAsia="fr-CH"/>
        </w:rPr>
        <w:drawing>
          <wp:inline distT="0" distB="0" distL="0" distR="0" wp14:anchorId="559691AF" wp14:editId="0C5FD5FF">
            <wp:extent cx="1797050" cy="990600"/>
            <wp:effectExtent l="0" t="0" r="0" b="0"/>
            <wp:docPr id="4" name="Image 4" descr="C:\Users\amezdrop\AppData\Local\Temp\fss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zdrop\AppData\Local\Temp\fss5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B3F" w:rsidRPr="00167B3F">
        <w:rPr>
          <w:rFonts w:cs="Arial"/>
          <w:b/>
          <w:sz w:val="24"/>
          <w:szCs w:val="24"/>
        </w:rPr>
        <w:t xml:space="preserve"> </w:t>
      </w:r>
    </w:p>
    <w:p w14:paraId="60C07DBC" w14:textId="77777777" w:rsidR="00167B3F" w:rsidRPr="00C871F3" w:rsidRDefault="00167B3F" w:rsidP="00167B3F">
      <w:pPr>
        <w:rPr>
          <w:rFonts w:ascii="Arial" w:hAnsi="Arial" w:cs="Arial"/>
          <w:sz w:val="24"/>
          <w:szCs w:val="24"/>
        </w:rPr>
      </w:pPr>
      <w:r w:rsidRPr="00C871F3">
        <w:rPr>
          <w:rFonts w:ascii="Arial" w:hAnsi="Arial" w:cs="Arial"/>
          <w:sz w:val="24"/>
          <w:szCs w:val="24"/>
        </w:rPr>
        <w:t xml:space="preserve">Chronique </w:t>
      </w:r>
    </w:p>
    <w:p w14:paraId="53A47355" w14:textId="77777777" w:rsidR="004C4077" w:rsidRDefault="004C4077" w:rsidP="00D812BC">
      <w:pPr>
        <w:rPr>
          <w:rStyle w:val="lev"/>
          <w:rFonts w:cs="Arial"/>
          <w:sz w:val="28"/>
          <w:szCs w:val="28"/>
        </w:rPr>
      </w:pPr>
    </w:p>
    <w:p w14:paraId="66E95C24" w14:textId="33A8F630" w:rsidR="004C4077" w:rsidRDefault="004C4077" w:rsidP="004C4077">
      <w:pPr>
        <w:rPr>
          <w:rStyle w:val="lev"/>
          <w:rFonts w:cs="Arial"/>
          <w:sz w:val="28"/>
          <w:szCs w:val="28"/>
        </w:rPr>
      </w:pPr>
      <w:r w:rsidRPr="00C871F3">
        <w:rPr>
          <w:rStyle w:val="lev"/>
          <w:rFonts w:cs="Arial"/>
          <w:sz w:val="28"/>
          <w:szCs w:val="28"/>
        </w:rPr>
        <w:t>Titre</w:t>
      </w:r>
      <w:r w:rsidR="006B3F49">
        <w:rPr>
          <w:rStyle w:val="lev"/>
          <w:rFonts w:cs="Arial"/>
          <w:sz w:val="28"/>
          <w:szCs w:val="28"/>
        </w:rPr>
        <w:t xml:space="preserve"> : </w:t>
      </w:r>
      <w:r w:rsidR="00A86C0A">
        <w:rPr>
          <w:rStyle w:val="lev"/>
          <w:rFonts w:cs="Arial"/>
          <w:sz w:val="28"/>
          <w:szCs w:val="28"/>
        </w:rPr>
        <w:t>"Médias</w:t>
      </w:r>
      <w:r w:rsidR="00FC6F79">
        <w:rPr>
          <w:rStyle w:val="lev"/>
          <w:rFonts w:cs="Arial"/>
          <w:sz w:val="28"/>
          <w:szCs w:val="28"/>
        </w:rPr>
        <w:t xml:space="preserve"> </w:t>
      </w:r>
      <w:r w:rsidR="00A86C0A">
        <w:rPr>
          <w:rStyle w:val="lev"/>
          <w:rFonts w:cs="Arial"/>
          <w:sz w:val="28"/>
          <w:szCs w:val="28"/>
        </w:rPr>
        <w:t>: la fin de l</w:t>
      </w:r>
      <w:r w:rsidR="00FC6F79">
        <w:rPr>
          <w:rStyle w:val="lev"/>
          <w:rFonts w:cs="Arial"/>
          <w:sz w:val="28"/>
          <w:szCs w:val="28"/>
        </w:rPr>
        <w:t>'information gratuite et de</w:t>
      </w:r>
      <w:r w:rsidR="00A86C0A">
        <w:rPr>
          <w:rStyle w:val="lev"/>
          <w:rFonts w:cs="Arial"/>
          <w:sz w:val="28"/>
          <w:szCs w:val="28"/>
        </w:rPr>
        <w:t xml:space="preserve"> qualité"</w:t>
      </w:r>
    </w:p>
    <w:p w14:paraId="2180D03C" w14:textId="77777777" w:rsidR="00D812BC" w:rsidRPr="00C871F3" w:rsidRDefault="00D812BC" w:rsidP="00167B3F">
      <w:pPr>
        <w:rPr>
          <w:rStyle w:val="lev"/>
          <w:rFonts w:cs="Arial"/>
          <w:sz w:val="28"/>
          <w:szCs w:val="28"/>
        </w:rPr>
      </w:pPr>
    </w:p>
    <w:p w14:paraId="65C14AA3" w14:textId="5A43E1CE" w:rsidR="00167B3F" w:rsidRPr="00C871F3" w:rsidRDefault="00824AAB" w:rsidP="00167B3F">
      <w:pPr>
        <w:pBdr>
          <w:bottom w:val="single" w:sz="4" w:space="1" w:color="auto"/>
        </w:pBdr>
        <w:jc w:val="both"/>
        <w:rPr>
          <w:rStyle w:val="lev"/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Par Patrick-Yves Badillo, P</w:t>
      </w:r>
      <w:r w:rsidR="00167B3F" w:rsidRPr="00C871F3">
        <w:rPr>
          <w:rFonts w:cs="Arial"/>
          <w:sz w:val="24"/>
          <w:szCs w:val="24"/>
        </w:rPr>
        <w:t xml:space="preserve">rofesseur, </w:t>
      </w:r>
      <w:proofErr w:type="spellStart"/>
      <w:r w:rsidR="00167B3F" w:rsidRPr="00C871F3">
        <w:rPr>
          <w:rFonts w:cs="Arial"/>
          <w:sz w:val="24"/>
          <w:szCs w:val="24"/>
        </w:rPr>
        <w:t>UNIGE</w:t>
      </w:r>
      <w:r w:rsidR="00AC45B9">
        <w:rPr>
          <w:rFonts w:cs="Arial"/>
          <w:sz w:val="24"/>
          <w:szCs w:val="24"/>
        </w:rPr>
        <w:t>-Medi@LAB</w:t>
      </w:r>
      <w:proofErr w:type="spellEnd"/>
    </w:p>
    <w:p w14:paraId="7808BAC7" w14:textId="77777777" w:rsidR="005305C8" w:rsidRDefault="005305C8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2D166066" w14:textId="7CD91D9C" w:rsidR="00A86C0A" w:rsidRDefault="00A86C0A" w:rsidP="00FA164D">
      <w:pPr>
        <w:pStyle w:val="NormalWeb"/>
        <w:spacing w:before="0" w:beforeAutospacing="0" w:after="0" w:afterAutospacing="0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 xml:space="preserve">Jusqu'ici, les médias, et en particulier la presse écrite </w:t>
      </w:r>
      <w:r w:rsidR="00FC6F79">
        <w:rPr>
          <w:color w:val="333333"/>
          <w:szCs w:val="18"/>
          <w:shd w:val="clear" w:color="auto" w:fill="FFFFFF"/>
        </w:rPr>
        <w:t>ont</w:t>
      </w:r>
      <w:r>
        <w:rPr>
          <w:color w:val="333333"/>
          <w:szCs w:val="18"/>
          <w:shd w:val="clear" w:color="auto" w:fill="FFFFFF"/>
        </w:rPr>
        <w:t xml:space="preserve"> fonctionné dans ce que nous pouvons appeler l'eldorado de l'information de qualité à </w:t>
      </w:r>
      <w:r w:rsidR="00FC6F79">
        <w:rPr>
          <w:color w:val="333333"/>
          <w:szCs w:val="18"/>
          <w:shd w:val="clear" w:color="auto" w:fill="FFFFFF"/>
        </w:rPr>
        <w:t>faible prix</w:t>
      </w:r>
      <w:r>
        <w:rPr>
          <w:color w:val="333333"/>
          <w:szCs w:val="18"/>
          <w:shd w:val="clear" w:color="auto" w:fill="FFFFFF"/>
        </w:rPr>
        <w:t>, voire de l'information de qualité gratuite.</w:t>
      </w:r>
    </w:p>
    <w:p w14:paraId="3FF4972C" w14:textId="35CBAA3F" w:rsidR="00A86C0A" w:rsidRDefault="00A86C0A" w:rsidP="00FA164D">
      <w:pPr>
        <w:pStyle w:val="NormalWeb"/>
        <w:spacing w:before="0" w:beforeAutospacing="0" w:after="0" w:afterAutospacing="0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>J</w:t>
      </w:r>
      <w:r w:rsidR="00B40D66">
        <w:rPr>
          <w:color w:val="333333"/>
          <w:szCs w:val="18"/>
          <w:shd w:val="clear" w:color="auto" w:fill="FFFFFF"/>
        </w:rPr>
        <w:t>usqu'au</w:t>
      </w:r>
      <w:r w:rsidR="00FC6F79">
        <w:rPr>
          <w:color w:val="333333"/>
          <w:szCs w:val="18"/>
          <w:shd w:val="clear" w:color="auto" w:fill="FFFFFF"/>
        </w:rPr>
        <w:t xml:space="preserve"> milieu des</w:t>
      </w:r>
      <w:r w:rsidR="00B40D66">
        <w:rPr>
          <w:color w:val="333333"/>
          <w:szCs w:val="18"/>
          <w:shd w:val="clear" w:color="auto" w:fill="FFFFFF"/>
        </w:rPr>
        <w:t xml:space="preserve"> années 200</w:t>
      </w:r>
      <w:r w:rsidR="00FC6F79">
        <w:rPr>
          <w:color w:val="333333"/>
          <w:szCs w:val="18"/>
          <w:shd w:val="clear" w:color="auto" w:fill="FFFFFF"/>
        </w:rPr>
        <w:t>0</w:t>
      </w:r>
      <w:r w:rsidR="00B40D66">
        <w:rPr>
          <w:color w:val="333333"/>
          <w:szCs w:val="18"/>
          <w:shd w:val="clear" w:color="auto" w:fill="FFFFFF"/>
        </w:rPr>
        <w:t>, l</w:t>
      </w:r>
      <w:r>
        <w:rPr>
          <w:color w:val="333333"/>
          <w:szCs w:val="18"/>
          <w:shd w:val="clear" w:color="auto" w:fill="FFFFFF"/>
        </w:rPr>
        <w:t xml:space="preserve">es recettes publicitaires </w:t>
      </w:r>
      <w:r w:rsidR="00FC6F79">
        <w:rPr>
          <w:color w:val="333333"/>
          <w:szCs w:val="18"/>
          <w:shd w:val="clear" w:color="auto" w:fill="FFFFFF"/>
        </w:rPr>
        <w:t xml:space="preserve">pouvaient </w:t>
      </w:r>
      <w:r>
        <w:rPr>
          <w:color w:val="333333"/>
          <w:szCs w:val="18"/>
          <w:shd w:val="clear" w:color="auto" w:fill="FFFFFF"/>
        </w:rPr>
        <w:t>absorb</w:t>
      </w:r>
      <w:r w:rsidR="00FC6F79">
        <w:rPr>
          <w:color w:val="333333"/>
          <w:szCs w:val="18"/>
          <w:shd w:val="clear" w:color="auto" w:fill="FFFFFF"/>
        </w:rPr>
        <w:t>er jusqu'à</w:t>
      </w:r>
      <w:r>
        <w:rPr>
          <w:color w:val="333333"/>
          <w:szCs w:val="18"/>
          <w:shd w:val="clear" w:color="auto" w:fill="FFFFFF"/>
        </w:rPr>
        <w:t xml:space="preserve"> 80 % des</w:t>
      </w:r>
      <w:r w:rsidR="00FC6F79">
        <w:rPr>
          <w:color w:val="333333"/>
          <w:szCs w:val="18"/>
          <w:shd w:val="clear" w:color="auto" w:fill="FFFFFF"/>
        </w:rPr>
        <w:t xml:space="preserve"> coûts des médias écrits. L</w:t>
      </w:r>
      <w:r>
        <w:rPr>
          <w:color w:val="333333"/>
          <w:szCs w:val="18"/>
          <w:shd w:val="clear" w:color="auto" w:fill="FFFFFF"/>
        </w:rPr>
        <w:t>a publicité</w:t>
      </w:r>
      <w:r w:rsidR="00EB1C6D">
        <w:rPr>
          <w:color w:val="333333"/>
          <w:szCs w:val="18"/>
          <w:shd w:val="clear" w:color="auto" w:fill="FFFFFF"/>
        </w:rPr>
        <w:t xml:space="preserve"> subventionnait </w:t>
      </w:r>
      <w:r w:rsidR="00FC6F79">
        <w:rPr>
          <w:color w:val="333333"/>
          <w:szCs w:val="18"/>
          <w:shd w:val="clear" w:color="auto" w:fill="FFFFFF"/>
        </w:rPr>
        <w:t>fortement</w:t>
      </w:r>
      <w:r w:rsidR="00EB1C6D">
        <w:rPr>
          <w:color w:val="333333"/>
          <w:szCs w:val="18"/>
          <w:shd w:val="clear" w:color="auto" w:fill="FFFFFF"/>
        </w:rPr>
        <w:t xml:space="preserve"> le lecteur. La Suisse, et notamment les médias écrits ont réussi le virage des journaux gratuits. La qualité </w:t>
      </w:r>
      <w:r w:rsidR="00FC6F79">
        <w:rPr>
          <w:color w:val="333333"/>
          <w:szCs w:val="18"/>
          <w:shd w:val="clear" w:color="auto" w:fill="FFFFFF"/>
        </w:rPr>
        <w:t>pouvait devenir</w:t>
      </w:r>
      <w:r w:rsidR="00EB1C6D">
        <w:rPr>
          <w:color w:val="333333"/>
          <w:szCs w:val="18"/>
          <w:shd w:val="clear" w:color="auto" w:fill="FFFFFF"/>
        </w:rPr>
        <w:t xml:space="preserve"> discutable, mais les groupes de presses retiraient des ressources conséquentes qui assur</w:t>
      </w:r>
      <w:r w:rsidR="00FC6F79">
        <w:rPr>
          <w:color w:val="333333"/>
          <w:szCs w:val="18"/>
          <w:shd w:val="clear" w:color="auto" w:fill="FFFFFF"/>
        </w:rPr>
        <w:t>aient</w:t>
      </w:r>
      <w:r w:rsidR="00EB1C6D">
        <w:rPr>
          <w:color w:val="333333"/>
          <w:szCs w:val="18"/>
          <w:shd w:val="clear" w:color="auto" w:fill="FFFFFF"/>
        </w:rPr>
        <w:t xml:space="preserve"> les équilibres d'ensemble et mainten</w:t>
      </w:r>
      <w:r w:rsidR="00FC6F79">
        <w:rPr>
          <w:color w:val="333333"/>
          <w:szCs w:val="18"/>
          <w:shd w:val="clear" w:color="auto" w:fill="FFFFFF"/>
        </w:rPr>
        <w:t>aient</w:t>
      </w:r>
      <w:r w:rsidR="00EB1C6D">
        <w:rPr>
          <w:color w:val="333333"/>
          <w:szCs w:val="18"/>
          <w:shd w:val="clear" w:color="auto" w:fill="FFFFFF"/>
        </w:rPr>
        <w:t xml:space="preserve"> une information globalement satisfaisante en termes de qualité.</w:t>
      </w:r>
    </w:p>
    <w:p w14:paraId="57B5E584" w14:textId="5E31DE97" w:rsidR="00EB1C6D" w:rsidRPr="00A86C0A" w:rsidRDefault="00EB1C6D" w:rsidP="00FA164D">
      <w:pPr>
        <w:pStyle w:val="NormalWeb"/>
        <w:spacing w:before="0" w:beforeAutospacing="0" w:after="0" w:afterAutospacing="0"/>
        <w:jc w:val="both"/>
        <w:rPr>
          <w:color w:val="333333"/>
          <w:szCs w:val="18"/>
          <w:shd w:val="clear" w:color="auto" w:fill="FFFFFF"/>
        </w:rPr>
      </w:pPr>
      <w:r>
        <w:rPr>
          <w:color w:val="333333"/>
          <w:szCs w:val="18"/>
          <w:shd w:val="clear" w:color="auto" w:fill="FFFFFF"/>
        </w:rPr>
        <w:t xml:space="preserve">Dans la période la plus récente de nouveaux mécanismes ont prévalu. Les médias écrits tentent toujours de produire une information de qualité, </w:t>
      </w:r>
      <w:r w:rsidR="00B40D66">
        <w:rPr>
          <w:color w:val="333333"/>
          <w:szCs w:val="18"/>
          <w:shd w:val="clear" w:color="auto" w:fill="FFFFFF"/>
        </w:rPr>
        <w:t xml:space="preserve">mais </w:t>
      </w:r>
      <w:r>
        <w:rPr>
          <w:color w:val="333333"/>
          <w:szCs w:val="18"/>
          <w:shd w:val="clear" w:color="auto" w:fill="FFFFFF"/>
        </w:rPr>
        <w:t>avec des moyens de plus en plus réduits. Dans le même temps</w:t>
      </w:r>
      <w:r w:rsidR="00FC6F79">
        <w:rPr>
          <w:color w:val="333333"/>
          <w:szCs w:val="18"/>
          <w:shd w:val="clear" w:color="auto" w:fill="FFFFFF"/>
        </w:rPr>
        <w:t>,</w:t>
      </w:r>
      <w:r>
        <w:rPr>
          <w:color w:val="333333"/>
          <w:szCs w:val="18"/>
          <w:shd w:val="clear" w:color="auto" w:fill="FFFFFF"/>
        </w:rPr>
        <w:t xml:space="preserve"> la jeune génération, attaché</w:t>
      </w:r>
      <w:r w:rsidR="00B40D66">
        <w:rPr>
          <w:color w:val="333333"/>
          <w:szCs w:val="18"/>
          <w:shd w:val="clear" w:color="auto" w:fill="FFFFFF"/>
        </w:rPr>
        <w:t>e</w:t>
      </w:r>
      <w:r>
        <w:rPr>
          <w:color w:val="333333"/>
          <w:szCs w:val="18"/>
          <w:shd w:val="clear" w:color="auto" w:fill="FFFFFF"/>
        </w:rPr>
        <w:t xml:space="preserve"> à </w:t>
      </w:r>
      <w:r w:rsidR="00FC6F79">
        <w:rPr>
          <w:color w:val="333333"/>
          <w:szCs w:val="18"/>
          <w:shd w:val="clear" w:color="auto" w:fill="FFFFFF"/>
        </w:rPr>
        <w:t>la</w:t>
      </w:r>
      <w:r>
        <w:rPr>
          <w:color w:val="333333"/>
          <w:szCs w:val="18"/>
          <w:shd w:val="clear" w:color="auto" w:fill="FFFFFF"/>
        </w:rPr>
        <w:t xml:space="preserve"> gratuité, consomme cette information qui lui parvient par différents canaux. Via Google ou les réseaux sociaux l</w:t>
      </w:r>
      <w:r w:rsidR="00B40D66">
        <w:rPr>
          <w:color w:val="333333"/>
          <w:szCs w:val="18"/>
          <w:shd w:val="clear" w:color="auto" w:fill="FFFFFF"/>
        </w:rPr>
        <w:t>'in</w:t>
      </w:r>
      <w:r>
        <w:rPr>
          <w:color w:val="333333"/>
          <w:szCs w:val="18"/>
          <w:shd w:val="clear" w:color="auto" w:fill="FFFFFF"/>
        </w:rPr>
        <w:t>formation de base des médias écrits e</w:t>
      </w:r>
      <w:r w:rsidR="00B40D66">
        <w:rPr>
          <w:color w:val="333333"/>
          <w:szCs w:val="18"/>
          <w:shd w:val="clear" w:color="auto" w:fill="FFFFFF"/>
        </w:rPr>
        <w:t>s</w:t>
      </w:r>
      <w:r>
        <w:rPr>
          <w:color w:val="333333"/>
          <w:szCs w:val="18"/>
          <w:shd w:val="clear" w:color="auto" w:fill="FFFFFF"/>
        </w:rPr>
        <w:t>t recyclé</w:t>
      </w:r>
      <w:r w:rsidR="00B40D66">
        <w:rPr>
          <w:color w:val="333333"/>
          <w:szCs w:val="18"/>
          <w:shd w:val="clear" w:color="auto" w:fill="FFFFFF"/>
        </w:rPr>
        <w:t>e</w:t>
      </w:r>
      <w:r>
        <w:rPr>
          <w:color w:val="333333"/>
          <w:szCs w:val="18"/>
          <w:shd w:val="clear" w:color="auto" w:fill="FFFFFF"/>
        </w:rPr>
        <w:t xml:space="preserve"> et finit par parvenir à tout un ensemble de lecteurs. Cependant</w:t>
      </w:r>
      <w:r w:rsidR="00FC6F79">
        <w:rPr>
          <w:color w:val="333333"/>
          <w:szCs w:val="18"/>
          <w:shd w:val="clear" w:color="auto" w:fill="FFFFFF"/>
        </w:rPr>
        <w:t>,</w:t>
      </w:r>
      <w:r>
        <w:rPr>
          <w:color w:val="333333"/>
          <w:szCs w:val="18"/>
          <w:shd w:val="clear" w:color="auto" w:fill="FFFFFF"/>
        </w:rPr>
        <w:t xml:space="preserve"> les règles économiques sont incontournables. </w:t>
      </w:r>
      <w:r w:rsidR="00B40D66">
        <w:rPr>
          <w:color w:val="333333"/>
          <w:szCs w:val="18"/>
          <w:shd w:val="clear" w:color="auto" w:fill="FFFFFF"/>
        </w:rPr>
        <w:t>L'information de qualité a</w:t>
      </w:r>
      <w:r>
        <w:rPr>
          <w:color w:val="333333"/>
          <w:szCs w:val="18"/>
          <w:shd w:val="clear" w:color="auto" w:fill="FFFFFF"/>
        </w:rPr>
        <w:t xml:space="preserve"> un coût. La tendance est à la mise en place de</w:t>
      </w:r>
      <w:r w:rsidR="00FC6F79">
        <w:rPr>
          <w:color w:val="333333"/>
          <w:szCs w:val="18"/>
          <w:shd w:val="clear" w:color="auto" w:fill="FFFFFF"/>
        </w:rPr>
        <w:t xml:space="preserve"> systèmes de paiement, des</w:t>
      </w:r>
      <w:r>
        <w:rPr>
          <w:color w:val="333333"/>
          <w:szCs w:val="18"/>
          <w:shd w:val="clear" w:color="auto" w:fill="FFFFFF"/>
        </w:rPr>
        <w:t xml:space="preserve"> </w:t>
      </w:r>
      <w:proofErr w:type="spellStart"/>
      <w:r w:rsidRPr="00B40D66">
        <w:rPr>
          <w:i/>
          <w:color w:val="333333"/>
          <w:szCs w:val="18"/>
          <w:shd w:val="clear" w:color="auto" w:fill="FFFFFF"/>
        </w:rPr>
        <w:t>paywall</w:t>
      </w:r>
      <w:r w:rsidR="00FC6F79">
        <w:rPr>
          <w:i/>
          <w:color w:val="333333"/>
          <w:szCs w:val="18"/>
          <w:shd w:val="clear" w:color="auto" w:fill="FFFFFF"/>
        </w:rPr>
        <w:t>s</w:t>
      </w:r>
      <w:proofErr w:type="spellEnd"/>
      <w:r>
        <w:rPr>
          <w:color w:val="333333"/>
          <w:szCs w:val="18"/>
          <w:shd w:val="clear" w:color="auto" w:fill="FFFFFF"/>
        </w:rPr>
        <w:t xml:space="preserve"> qui doive</w:t>
      </w:r>
      <w:r w:rsidR="00B40D66">
        <w:rPr>
          <w:color w:val="333333"/>
          <w:szCs w:val="18"/>
          <w:shd w:val="clear" w:color="auto" w:fill="FFFFFF"/>
        </w:rPr>
        <w:t>nt</w:t>
      </w:r>
      <w:r>
        <w:rPr>
          <w:color w:val="333333"/>
          <w:szCs w:val="18"/>
          <w:shd w:val="clear" w:color="auto" w:fill="FFFFFF"/>
        </w:rPr>
        <w:t xml:space="preserve"> devenir de plus en plus </w:t>
      </w:r>
      <w:r w:rsidR="00B40D66">
        <w:rPr>
          <w:color w:val="333333"/>
          <w:szCs w:val="18"/>
          <w:shd w:val="clear" w:color="auto" w:fill="FFFFFF"/>
        </w:rPr>
        <w:t>"</w:t>
      </w:r>
      <w:r>
        <w:rPr>
          <w:color w:val="333333"/>
          <w:szCs w:val="18"/>
          <w:shd w:val="clear" w:color="auto" w:fill="FFFFFF"/>
        </w:rPr>
        <w:t>dur</w:t>
      </w:r>
      <w:r w:rsidR="00B40D66">
        <w:rPr>
          <w:color w:val="333333"/>
          <w:szCs w:val="18"/>
          <w:shd w:val="clear" w:color="auto" w:fill="FFFFFF"/>
        </w:rPr>
        <w:t>s" pour réussir à collecter des recettes de la part des lecteurs. Soit ce nouveau système fonctionne, soit la production de qualité ne sera plus produite</w:t>
      </w:r>
      <w:r w:rsidR="00C85B04">
        <w:rPr>
          <w:color w:val="333333"/>
          <w:szCs w:val="18"/>
          <w:shd w:val="clear" w:color="auto" w:fill="FFFFFF"/>
        </w:rPr>
        <w:t>, faute de financement</w:t>
      </w:r>
      <w:r w:rsidR="00B40D66">
        <w:rPr>
          <w:color w:val="333333"/>
          <w:szCs w:val="18"/>
          <w:shd w:val="clear" w:color="auto" w:fill="FFFFFF"/>
        </w:rPr>
        <w:t>. Dans tous les cas</w:t>
      </w:r>
      <w:r w:rsidR="00FC6F79">
        <w:rPr>
          <w:color w:val="333333"/>
          <w:szCs w:val="18"/>
          <w:shd w:val="clear" w:color="auto" w:fill="FFFFFF"/>
        </w:rPr>
        <w:t>,</w:t>
      </w:r>
      <w:r w:rsidR="00B40D66">
        <w:rPr>
          <w:color w:val="333333"/>
          <w:szCs w:val="18"/>
          <w:shd w:val="clear" w:color="auto" w:fill="FFFFFF"/>
        </w:rPr>
        <w:t xml:space="preserve"> nous approchons inexorablement vers la fin de l'information de qualité gratuite.</w:t>
      </w:r>
      <w:r w:rsidR="00C85B04">
        <w:rPr>
          <w:color w:val="333333"/>
          <w:szCs w:val="18"/>
          <w:shd w:val="clear" w:color="auto" w:fill="FFFFFF"/>
        </w:rPr>
        <w:t xml:space="preserve"> Il va falloir réapprendre  à payer le contenu de qualité!</w:t>
      </w:r>
    </w:p>
    <w:p w14:paraId="4E7CFEC6" w14:textId="77777777" w:rsidR="00A86C0A" w:rsidRDefault="00A86C0A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2C46C3FA" w14:textId="77777777" w:rsidR="00A86C0A" w:rsidRDefault="00A86C0A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6B3B1B63" w14:textId="728A94D6" w:rsidR="00167B3F" w:rsidRPr="00167B3F" w:rsidRDefault="00E107F2" w:rsidP="00FA164D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i/>
        </w:rPr>
        <w:t>1</w:t>
      </w:r>
      <w:r w:rsidR="00F55F39">
        <w:rPr>
          <w:i/>
        </w:rPr>
        <w:t>687</w:t>
      </w:r>
      <w:bookmarkStart w:id="0" w:name="_GoBack"/>
      <w:bookmarkEnd w:id="0"/>
      <w:r w:rsidR="000A0E0B">
        <w:rPr>
          <w:i/>
        </w:rPr>
        <w:t xml:space="preserve"> </w:t>
      </w:r>
      <w:r w:rsidR="00167B3F" w:rsidRPr="00167B3F">
        <w:rPr>
          <w:i/>
        </w:rPr>
        <w:t>caractères</w:t>
      </w:r>
      <w:r w:rsidR="005E6C4D">
        <w:rPr>
          <w:i/>
        </w:rPr>
        <w:t xml:space="preserve"> pour le texte</w:t>
      </w:r>
    </w:p>
    <w:sectPr w:rsidR="00167B3F" w:rsidRPr="0016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E7B03DB-B41E-4D77-8790-70F47D9B1BDD}"/>
    <w:docVar w:name="dgnword-eventsink" w:val="408697808"/>
  </w:docVars>
  <w:rsids>
    <w:rsidRoot w:val="00197A17"/>
    <w:rsid w:val="00042846"/>
    <w:rsid w:val="000A0E0B"/>
    <w:rsid w:val="000A12C9"/>
    <w:rsid w:val="000F0366"/>
    <w:rsid w:val="000F4027"/>
    <w:rsid w:val="00167B3F"/>
    <w:rsid w:val="001920F2"/>
    <w:rsid w:val="00197A17"/>
    <w:rsid w:val="002071B5"/>
    <w:rsid w:val="00221FD1"/>
    <w:rsid w:val="00246E2E"/>
    <w:rsid w:val="00263FF4"/>
    <w:rsid w:val="002968E2"/>
    <w:rsid w:val="002A4046"/>
    <w:rsid w:val="002A460E"/>
    <w:rsid w:val="002B3578"/>
    <w:rsid w:val="002C5238"/>
    <w:rsid w:val="00306631"/>
    <w:rsid w:val="00322E9C"/>
    <w:rsid w:val="0032662A"/>
    <w:rsid w:val="00387315"/>
    <w:rsid w:val="00415818"/>
    <w:rsid w:val="004207F3"/>
    <w:rsid w:val="0046186B"/>
    <w:rsid w:val="004B153B"/>
    <w:rsid w:val="004B5CC2"/>
    <w:rsid w:val="004C4077"/>
    <w:rsid w:val="005305C8"/>
    <w:rsid w:val="005B3CDF"/>
    <w:rsid w:val="005C5778"/>
    <w:rsid w:val="005C733B"/>
    <w:rsid w:val="005C7BFC"/>
    <w:rsid w:val="005E6C4D"/>
    <w:rsid w:val="0065480A"/>
    <w:rsid w:val="00686B78"/>
    <w:rsid w:val="006A690F"/>
    <w:rsid w:val="006B3F49"/>
    <w:rsid w:val="006D709E"/>
    <w:rsid w:val="00773ED9"/>
    <w:rsid w:val="007D233D"/>
    <w:rsid w:val="007E4998"/>
    <w:rsid w:val="00824AAB"/>
    <w:rsid w:val="00826D4F"/>
    <w:rsid w:val="00853D75"/>
    <w:rsid w:val="0087691E"/>
    <w:rsid w:val="0088741D"/>
    <w:rsid w:val="008B32B3"/>
    <w:rsid w:val="00933E33"/>
    <w:rsid w:val="009764E1"/>
    <w:rsid w:val="00997930"/>
    <w:rsid w:val="00A019B4"/>
    <w:rsid w:val="00A2304D"/>
    <w:rsid w:val="00A60898"/>
    <w:rsid w:val="00A86C0A"/>
    <w:rsid w:val="00AC45B9"/>
    <w:rsid w:val="00AE1049"/>
    <w:rsid w:val="00B40D66"/>
    <w:rsid w:val="00BC77D8"/>
    <w:rsid w:val="00C03DE2"/>
    <w:rsid w:val="00C26209"/>
    <w:rsid w:val="00C85B04"/>
    <w:rsid w:val="00C90922"/>
    <w:rsid w:val="00CA132A"/>
    <w:rsid w:val="00CC5A4D"/>
    <w:rsid w:val="00D812BC"/>
    <w:rsid w:val="00D852D5"/>
    <w:rsid w:val="00DB4FCE"/>
    <w:rsid w:val="00DC1FB7"/>
    <w:rsid w:val="00E0472E"/>
    <w:rsid w:val="00E107F2"/>
    <w:rsid w:val="00E51121"/>
    <w:rsid w:val="00E828D9"/>
    <w:rsid w:val="00EB1C6D"/>
    <w:rsid w:val="00EC76C3"/>
    <w:rsid w:val="00EE39D6"/>
    <w:rsid w:val="00F0331E"/>
    <w:rsid w:val="00F22172"/>
    <w:rsid w:val="00F55F39"/>
    <w:rsid w:val="00F7047A"/>
    <w:rsid w:val="00FA164D"/>
    <w:rsid w:val="00FA3283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1A5E0"/>
  <w15:docId w15:val="{BFE889ED-3D2E-4F0A-80F4-68F17C0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167B3F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B3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B15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5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15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5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53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530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8D56-9C58-4C18-96D0-E13B5556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285</Words>
  <Characters>1574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Badillo</dc:creator>
  <cp:lastModifiedBy>Patrick-Yves Badillo</cp:lastModifiedBy>
  <cp:revision>5</cp:revision>
  <cp:lastPrinted>2017-12-17T10:25:00Z</cp:lastPrinted>
  <dcterms:created xsi:type="dcterms:W3CDTF">2017-12-17T10:09:00Z</dcterms:created>
  <dcterms:modified xsi:type="dcterms:W3CDTF">2017-12-17T11:58:00Z</dcterms:modified>
</cp:coreProperties>
</file>